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B057C2" w:rsidRPr="00797494" w:rsidRDefault="00B057C2" w:rsidP="00B057C2">
      <w:pPr>
        <w:spacing w:before="60" w:after="0" w:line="360" w:lineRule="auto"/>
        <w:rPr>
          <w:rFonts w:ascii="Arial" w:hAnsi="Arial" w:cs="Arial"/>
          <w:b/>
          <w:sz w:val="20"/>
          <w:szCs w:val="20"/>
        </w:rPr>
      </w:pPr>
      <w:r w:rsidRPr="00797494">
        <w:rPr>
          <w:rFonts w:ascii="Arial" w:hAnsi="Arial" w:cs="Arial"/>
          <w:b/>
          <w:sz w:val="20"/>
          <w:szCs w:val="20"/>
        </w:rPr>
        <w:t>Course: M.Sc., Horticulture and Landscape Management</w:t>
      </w:r>
    </w:p>
    <w:p w:rsidR="00B057C2" w:rsidRPr="00797494" w:rsidRDefault="00B057C2" w:rsidP="00B057C2">
      <w:pPr>
        <w:pStyle w:val="Default"/>
        <w:jc w:val="center"/>
        <w:rPr>
          <w:rFonts w:ascii="Arial" w:hAnsi="Arial" w:cs="Arial"/>
          <w:sz w:val="20"/>
          <w:szCs w:val="20"/>
        </w:rPr>
      </w:pPr>
      <w:r w:rsidRPr="00797494">
        <w:rPr>
          <w:rFonts w:ascii="Arial" w:hAnsi="Arial" w:cs="Arial"/>
          <w:b/>
          <w:sz w:val="20"/>
          <w:szCs w:val="20"/>
        </w:rPr>
        <w:t>(</w:t>
      </w:r>
      <w:r w:rsidRPr="00797494">
        <w:rPr>
          <w:rFonts w:ascii="Arial" w:hAnsi="Arial" w:cs="Arial"/>
          <w:sz w:val="20"/>
          <w:szCs w:val="20"/>
        </w:rPr>
        <w:t>For The Academic Year</w:t>
      </w:r>
      <w:r w:rsidRPr="00797494">
        <w:rPr>
          <w:rFonts w:ascii="Arial" w:hAnsi="Arial" w:cs="Arial"/>
          <w:b/>
          <w:sz w:val="20"/>
          <w:szCs w:val="20"/>
        </w:rPr>
        <w:t xml:space="preserve"> 2020 - 2021 </w:t>
      </w:r>
      <w:r w:rsidRPr="00797494">
        <w:rPr>
          <w:rFonts w:ascii="Arial" w:hAnsi="Arial" w:cs="Arial"/>
          <w:sz w:val="20"/>
          <w:szCs w:val="20"/>
        </w:rPr>
        <w:t>Only)</w:t>
      </w:r>
    </w:p>
    <w:tbl>
      <w:tblPr>
        <w:tblStyle w:val="TableGrid"/>
        <w:tblW w:w="0" w:type="auto"/>
        <w:jc w:val="center"/>
        <w:tblInd w:w="-314" w:type="dxa"/>
        <w:tblLook w:val="04A0"/>
      </w:tblPr>
      <w:tblGrid>
        <w:gridCol w:w="2875"/>
        <w:gridCol w:w="5467"/>
      </w:tblGrid>
      <w:tr w:rsidR="00B057C2" w:rsidRPr="00797494" w:rsidTr="008905D7">
        <w:trPr>
          <w:jc w:val="center"/>
        </w:trPr>
        <w:tc>
          <w:tcPr>
            <w:tcW w:w="8342" w:type="dxa"/>
            <w:gridSpan w:val="2"/>
          </w:tcPr>
          <w:p w:rsidR="00B057C2" w:rsidRPr="00797494" w:rsidRDefault="00B057C2" w:rsidP="00BB49A4">
            <w:pPr>
              <w:spacing w:before="60" w:after="0" w:line="360" w:lineRule="auto"/>
              <w:jc w:val="left"/>
              <w:rPr>
                <w:rFonts w:ascii="Arial" w:hAnsi="Arial" w:cs="Arial"/>
                <w:b/>
                <w:sz w:val="20"/>
                <w:szCs w:val="20"/>
              </w:rPr>
            </w:pPr>
            <w:r w:rsidRPr="00797494">
              <w:rPr>
                <w:rFonts w:ascii="Arial" w:hAnsi="Arial" w:cs="Arial"/>
                <w:b/>
                <w:sz w:val="20"/>
                <w:szCs w:val="20"/>
              </w:rPr>
              <w:t>1</w:t>
            </w:r>
            <w:r w:rsidRPr="00797494">
              <w:rPr>
                <w:rFonts w:ascii="Arial" w:hAnsi="Arial" w:cs="Arial"/>
                <w:b/>
                <w:sz w:val="20"/>
                <w:szCs w:val="20"/>
                <w:vertAlign w:val="superscript"/>
              </w:rPr>
              <w:t>st</w:t>
            </w:r>
            <w:r w:rsidRPr="00797494">
              <w:rPr>
                <w:rFonts w:ascii="Arial" w:hAnsi="Arial" w:cs="Arial"/>
                <w:b/>
                <w:sz w:val="20"/>
                <w:szCs w:val="20"/>
              </w:rPr>
              <w:t xml:space="preserve"> Semester- Theory.</w:t>
            </w:r>
          </w:p>
        </w:tc>
      </w:tr>
      <w:tr w:rsidR="00B057C2" w:rsidRPr="00797494" w:rsidTr="008905D7">
        <w:trPr>
          <w:jc w:val="center"/>
        </w:trPr>
        <w:tc>
          <w:tcPr>
            <w:tcW w:w="2875"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Core Paper 101</w:t>
            </w:r>
          </w:p>
        </w:tc>
        <w:tc>
          <w:tcPr>
            <w:tcW w:w="5467"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Fundamentals of Horticulture</w:t>
            </w:r>
          </w:p>
        </w:tc>
      </w:tr>
      <w:tr w:rsidR="00B057C2" w:rsidRPr="00797494" w:rsidTr="008905D7">
        <w:trPr>
          <w:jc w:val="center"/>
        </w:trPr>
        <w:tc>
          <w:tcPr>
            <w:tcW w:w="2875"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Core Paper 102</w:t>
            </w:r>
          </w:p>
        </w:tc>
        <w:tc>
          <w:tcPr>
            <w:tcW w:w="5467"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Plant propagation and Nursery management</w:t>
            </w:r>
          </w:p>
        </w:tc>
      </w:tr>
      <w:tr w:rsidR="00B057C2" w:rsidRPr="00797494" w:rsidTr="008905D7">
        <w:trPr>
          <w:jc w:val="center"/>
        </w:trPr>
        <w:tc>
          <w:tcPr>
            <w:tcW w:w="2875"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Core Paper 103</w:t>
            </w:r>
          </w:p>
        </w:tc>
        <w:tc>
          <w:tcPr>
            <w:tcW w:w="5467"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Green House Management</w:t>
            </w:r>
          </w:p>
        </w:tc>
      </w:tr>
      <w:tr w:rsidR="00B057C2" w:rsidRPr="00797494" w:rsidTr="008905D7">
        <w:trPr>
          <w:jc w:val="center"/>
        </w:trPr>
        <w:tc>
          <w:tcPr>
            <w:tcW w:w="2875"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Core Paper 104</w:t>
            </w:r>
          </w:p>
        </w:tc>
        <w:tc>
          <w:tcPr>
            <w:tcW w:w="5467"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Pomology</w:t>
            </w:r>
          </w:p>
        </w:tc>
      </w:tr>
      <w:tr w:rsidR="00B057C2" w:rsidRPr="00797494" w:rsidTr="008905D7">
        <w:trPr>
          <w:jc w:val="center"/>
        </w:trPr>
        <w:tc>
          <w:tcPr>
            <w:tcW w:w="2875" w:type="dxa"/>
          </w:tcPr>
          <w:p w:rsidR="00B057C2" w:rsidRPr="00797494" w:rsidRDefault="00B057C2" w:rsidP="00BB49A4">
            <w:pPr>
              <w:spacing w:before="60" w:after="0" w:line="360" w:lineRule="auto"/>
              <w:rPr>
                <w:rFonts w:ascii="Arial" w:hAnsi="Arial" w:cs="Arial"/>
                <w:b/>
                <w:sz w:val="20"/>
                <w:szCs w:val="20"/>
              </w:rPr>
            </w:pPr>
            <w:r w:rsidRPr="00797494">
              <w:rPr>
                <w:rFonts w:ascii="Arial" w:hAnsi="Arial" w:cs="Arial"/>
                <w:b/>
                <w:sz w:val="20"/>
                <w:szCs w:val="20"/>
              </w:rPr>
              <w:t>Practical</w:t>
            </w:r>
          </w:p>
        </w:tc>
        <w:tc>
          <w:tcPr>
            <w:tcW w:w="5467" w:type="dxa"/>
          </w:tcPr>
          <w:p w:rsidR="00B057C2" w:rsidRPr="00797494" w:rsidRDefault="00B057C2" w:rsidP="00BB49A4">
            <w:pPr>
              <w:spacing w:before="60" w:after="0" w:line="360" w:lineRule="auto"/>
              <w:jc w:val="left"/>
              <w:rPr>
                <w:rFonts w:ascii="Arial" w:hAnsi="Arial" w:cs="Arial"/>
                <w:sz w:val="20"/>
                <w:szCs w:val="20"/>
              </w:rPr>
            </w:pPr>
          </w:p>
        </w:tc>
      </w:tr>
      <w:tr w:rsidR="00B057C2" w:rsidRPr="00797494" w:rsidTr="008905D7">
        <w:trPr>
          <w:jc w:val="center"/>
        </w:trPr>
        <w:tc>
          <w:tcPr>
            <w:tcW w:w="2875"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Practical Paper 101</w:t>
            </w:r>
          </w:p>
        </w:tc>
        <w:tc>
          <w:tcPr>
            <w:tcW w:w="5467"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Corresponding to Paper 101 &amp;102</w:t>
            </w:r>
          </w:p>
        </w:tc>
      </w:tr>
      <w:tr w:rsidR="00B057C2" w:rsidRPr="00797494" w:rsidTr="008905D7">
        <w:trPr>
          <w:jc w:val="center"/>
        </w:trPr>
        <w:tc>
          <w:tcPr>
            <w:tcW w:w="2875"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Practical Paper 102</w:t>
            </w:r>
          </w:p>
        </w:tc>
        <w:tc>
          <w:tcPr>
            <w:tcW w:w="5467"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Corresponding to Paper 103 &amp;104</w:t>
            </w:r>
          </w:p>
        </w:tc>
      </w:tr>
    </w:tbl>
    <w:p w:rsidR="00304CCC" w:rsidRDefault="00304CCC" w:rsidP="00B057C2">
      <w:pPr>
        <w:spacing w:before="60" w:after="0" w:line="360" w:lineRule="auto"/>
        <w:rPr>
          <w:rFonts w:ascii="Arial" w:hAnsi="Arial" w:cs="Arial"/>
          <w:b/>
          <w:sz w:val="20"/>
          <w:szCs w:val="20"/>
        </w:rPr>
      </w:pPr>
    </w:p>
    <w:p w:rsidR="007B3E82" w:rsidRDefault="007B3E82" w:rsidP="00B057C2">
      <w:pPr>
        <w:spacing w:before="60" w:after="0" w:line="360" w:lineRule="auto"/>
        <w:rPr>
          <w:rFonts w:ascii="Arial" w:hAnsi="Arial" w:cs="Arial"/>
          <w:b/>
          <w:sz w:val="20"/>
          <w:szCs w:val="20"/>
        </w:rPr>
      </w:pPr>
    </w:p>
    <w:p w:rsidR="007B3E82" w:rsidRDefault="007B3E82" w:rsidP="00B057C2">
      <w:pPr>
        <w:spacing w:before="60" w:after="0" w:line="360" w:lineRule="auto"/>
        <w:rPr>
          <w:rFonts w:ascii="Arial" w:hAnsi="Arial" w:cs="Arial"/>
          <w:b/>
          <w:sz w:val="20"/>
          <w:szCs w:val="20"/>
        </w:rPr>
      </w:pPr>
    </w:p>
    <w:p w:rsidR="007B3E82" w:rsidRDefault="007B3E82" w:rsidP="00B057C2">
      <w:pPr>
        <w:spacing w:before="60" w:after="0" w:line="360" w:lineRule="auto"/>
        <w:rPr>
          <w:rFonts w:ascii="Arial" w:hAnsi="Arial" w:cs="Arial"/>
          <w:b/>
          <w:sz w:val="20"/>
          <w:szCs w:val="20"/>
        </w:rPr>
      </w:pPr>
    </w:p>
    <w:p w:rsidR="007B3E82" w:rsidRDefault="007B3E82" w:rsidP="00B057C2">
      <w:pPr>
        <w:spacing w:before="60" w:after="0" w:line="360" w:lineRule="auto"/>
        <w:rPr>
          <w:rFonts w:ascii="Arial" w:hAnsi="Arial" w:cs="Arial"/>
          <w:b/>
          <w:sz w:val="20"/>
          <w:szCs w:val="20"/>
        </w:rPr>
      </w:pPr>
    </w:p>
    <w:p w:rsidR="007B3E82" w:rsidRDefault="007B3E82" w:rsidP="00B057C2">
      <w:pPr>
        <w:spacing w:before="60" w:after="0" w:line="360" w:lineRule="auto"/>
        <w:rPr>
          <w:rFonts w:ascii="Arial" w:hAnsi="Arial" w:cs="Arial"/>
          <w:b/>
          <w:sz w:val="20"/>
          <w:szCs w:val="20"/>
        </w:rPr>
      </w:pPr>
    </w:p>
    <w:p w:rsidR="007B3E82" w:rsidRDefault="007B3E82" w:rsidP="00B057C2">
      <w:pPr>
        <w:spacing w:before="60" w:after="0" w:line="360" w:lineRule="auto"/>
        <w:rPr>
          <w:rFonts w:ascii="Arial" w:hAnsi="Arial" w:cs="Arial"/>
          <w:b/>
          <w:sz w:val="20"/>
          <w:szCs w:val="20"/>
        </w:rPr>
      </w:pPr>
    </w:p>
    <w:p w:rsidR="007B3E82" w:rsidRDefault="007B3E82"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561270" w:rsidRDefault="00561270" w:rsidP="00B057C2">
      <w:pPr>
        <w:spacing w:before="60" w:after="0" w:line="360" w:lineRule="auto"/>
        <w:rPr>
          <w:rFonts w:ascii="Arial" w:hAnsi="Arial" w:cs="Arial"/>
          <w:b/>
          <w:sz w:val="20"/>
          <w:szCs w:val="20"/>
        </w:rPr>
      </w:pPr>
    </w:p>
    <w:p w:rsidR="00B057C2" w:rsidRPr="00797494" w:rsidRDefault="00B057C2" w:rsidP="007B3E82">
      <w:pPr>
        <w:spacing w:before="60" w:after="0" w:line="360" w:lineRule="auto"/>
        <w:rPr>
          <w:rFonts w:ascii="Arial" w:hAnsi="Arial" w:cs="Arial"/>
          <w:b/>
          <w:sz w:val="20"/>
          <w:szCs w:val="20"/>
        </w:rPr>
      </w:pPr>
      <w:r w:rsidRPr="00797494">
        <w:rPr>
          <w:rFonts w:ascii="Arial" w:hAnsi="Arial" w:cs="Arial"/>
          <w:b/>
          <w:sz w:val="20"/>
          <w:szCs w:val="20"/>
        </w:rPr>
        <w:lastRenderedPageBreak/>
        <w:t>Core Paper 101: Fundamentals of Horticulture</w:t>
      </w:r>
    </w:p>
    <w:p w:rsidR="00B057C2" w:rsidRPr="00797494" w:rsidRDefault="00B057C2" w:rsidP="007B3E82">
      <w:pPr>
        <w:spacing w:after="0" w:line="360" w:lineRule="auto"/>
        <w:rPr>
          <w:rFonts w:ascii="Arial" w:hAnsi="Arial" w:cs="Arial"/>
          <w:b/>
          <w:sz w:val="20"/>
          <w:szCs w:val="20"/>
        </w:rPr>
      </w:pPr>
      <w:r w:rsidRPr="00797494">
        <w:rPr>
          <w:rFonts w:ascii="Arial" w:hAnsi="Arial" w:cs="Arial"/>
          <w:b/>
          <w:sz w:val="20"/>
          <w:szCs w:val="20"/>
        </w:rPr>
        <w:t>(</w:t>
      </w:r>
      <w:r w:rsidRPr="00797494">
        <w:rPr>
          <w:rFonts w:ascii="Arial" w:hAnsi="Arial" w:cs="Arial"/>
          <w:sz w:val="20"/>
          <w:szCs w:val="20"/>
        </w:rPr>
        <w:t>For The Academic Year</w:t>
      </w:r>
      <w:r w:rsidRPr="00797494">
        <w:rPr>
          <w:rFonts w:ascii="Arial" w:hAnsi="Arial" w:cs="Arial"/>
          <w:b/>
          <w:sz w:val="20"/>
          <w:szCs w:val="20"/>
        </w:rPr>
        <w:t xml:space="preserve"> 2020 - 2021 </w:t>
      </w:r>
      <w:r w:rsidRPr="00797494">
        <w:rPr>
          <w:rFonts w:ascii="Arial" w:hAnsi="Arial" w:cs="Arial"/>
          <w:sz w:val="20"/>
          <w:szCs w:val="20"/>
        </w:rPr>
        <w:t>Only)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8774"/>
      </w:tblGrid>
      <w:tr w:rsidR="00B057C2" w:rsidRPr="007B3E82" w:rsidTr="00304CCC">
        <w:trPr>
          <w:trHeight w:val="998"/>
          <w:jc w:val="center"/>
        </w:trPr>
        <w:tc>
          <w:tcPr>
            <w:tcW w:w="468"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1</w:t>
            </w:r>
          </w:p>
        </w:tc>
        <w:tc>
          <w:tcPr>
            <w:tcW w:w="8774" w:type="dxa"/>
          </w:tcPr>
          <w:p w:rsidR="00B057C2" w:rsidRPr="007B3E82" w:rsidRDefault="00B057C2" w:rsidP="00BB49A4">
            <w:pPr>
              <w:spacing w:before="60" w:after="0" w:line="360" w:lineRule="auto"/>
              <w:jc w:val="both"/>
              <w:rPr>
                <w:rFonts w:ascii="Arial" w:hAnsi="Arial" w:cs="Arial"/>
                <w:sz w:val="18"/>
                <w:szCs w:val="18"/>
              </w:rPr>
            </w:pPr>
            <w:r w:rsidRPr="007B3E82">
              <w:rPr>
                <w:rFonts w:ascii="Arial" w:hAnsi="Arial" w:cs="Arial"/>
                <w:sz w:val="18"/>
                <w:szCs w:val="18"/>
              </w:rPr>
              <w:t>Definition of horticulture, importance of horticulture in terms of economy, production, employment generation, environmental protection and human resource development.  Scope for horticulture in India. Nutritive value of horticultural crops.   Divisions of horticulture with suitable examples and their importance</w:t>
            </w:r>
          </w:p>
        </w:tc>
      </w:tr>
      <w:tr w:rsidR="00B057C2" w:rsidRPr="007B3E82" w:rsidTr="00304CCC">
        <w:trPr>
          <w:trHeight w:val="620"/>
          <w:jc w:val="center"/>
        </w:trPr>
        <w:tc>
          <w:tcPr>
            <w:tcW w:w="468"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2</w:t>
            </w:r>
          </w:p>
          <w:p w:rsidR="00B057C2" w:rsidRPr="007B3E82" w:rsidRDefault="00B057C2" w:rsidP="00BB49A4">
            <w:pPr>
              <w:spacing w:before="60" w:after="0" w:line="360" w:lineRule="auto"/>
              <w:rPr>
                <w:rFonts w:ascii="Arial" w:hAnsi="Arial" w:cs="Arial"/>
                <w:b/>
                <w:sz w:val="18"/>
                <w:szCs w:val="18"/>
              </w:rPr>
            </w:pPr>
          </w:p>
        </w:tc>
        <w:tc>
          <w:tcPr>
            <w:tcW w:w="8774" w:type="dxa"/>
          </w:tcPr>
          <w:p w:rsidR="00B057C2" w:rsidRPr="007B3E82" w:rsidRDefault="00B057C2" w:rsidP="00BB49A4">
            <w:pPr>
              <w:spacing w:before="60" w:after="0" w:line="360" w:lineRule="auto"/>
              <w:jc w:val="both"/>
              <w:rPr>
                <w:rFonts w:ascii="Arial" w:hAnsi="Arial" w:cs="Arial"/>
                <w:sz w:val="18"/>
                <w:szCs w:val="18"/>
              </w:rPr>
            </w:pPr>
            <w:r w:rsidRPr="007B3E82">
              <w:rPr>
                <w:rFonts w:ascii="Arial" w:hAnsi="Arial" w:cs="Arial"/>
                <w:sz w:val="18"/>
                <w:szCs w:val="18"/>
              </w:rPr>
              <w:t>Classification of horticultural crops based on soil and climatic requirements.  Vegetable gardens nutrition and kitchen garden, truck garden, vegetable forcing, market gardens and roof gardens. Establishment of orchards – Explanation of points to be kept in mind while selecting site for the establishment of orchards. Different steps in planning and layout of orchards.</w:t>
            </w:r>
          </w:p>
        </w:tc>
      </w:tr>
      <w:tr w:rsidR="00B057C2" w:rsidRPr="007B3E82" w:rsidTr="00304CCC">
        <w:trPr>
          <w:trHeight w:val="647"/>
          <w:jc w:val="center"/>
        </w:trPr>
        <w:tc>
          <w:tcPr>
            <w:tcW w:w="468" w:type="dxa"/>
          </w:tcPr>
          <w:p w:rsidR="00B057C2" w:rsidRPr="007B3E82" w:rsidRDefault="00B057C2" w:rsidP="00BB49A4">
            <w:pPr>
              <w:spacing w:before="60" w:after="0" w:line="360" w:lineRule="auto"/>
              <w:rPr>
                <w:rFonts w:ascii="Arial" w:hAnsi="Arial" w:cs="Arial"/>
                <w:b/>
                <w:sz w:val="18"/>
                <w:szCs w:val="18"/>
              </w:rPr>
            </w:pPr>
          </w:p>
        </w:tc>
        <w:tc>
          <w:tcPr>
            <w:tcW w:w="8774" w:type="dxa"/>
          </w:tcPr>
          <w:p w:rsidR="00B057C2" w:rsidRPr="007B3E82" w:rsidRDefault="00B057C2" w:rsidP="00BB49A4">
            <w:pPr>
              <w:spacing w:before="60" w:after="0" w:line="360" w:lineRule="auto"/>
              <w:jc w:val="both"/>
              <w:rPr>
                <w:rFonts w:ascii="Arial" w:hAnsi="Arial" w:cs="Arial"/>
                <w:color w:val="FF0000"/>
                <w:sz w:val="18"/>
                <w:szCs w:val="18"/>
              </w:rPr>
            </w:pPr>
            <w:r w:rsidRPr="007B3E82">
              <w:rPr>
                <w:rFonts w:ascii="Arial" w:hAnsi="Arial" w:cs="Arial"/>
                <w:b/>
                <w:color w:val="002060"/>
                <w:sz w:val="18"/>
                <w:szCs w:val="18"/>
              </w:rPr>
              <w:t>Assignment (not included in paper setting):</w:t>
            </w:r>
            <w:r w:rsidRPr="007B3E82">
              <w:rPr>
                <w:rFonts w:ascii="Arial" w:hAnsi="Arial" w:cs="Arial"/>
                <w:b/>
                <w:color w:val="FF0000"/>
                <w:sz w:val="18"/>
                <w:szCs w:val="18"/>
              </w:rPr>
              <w:t xml:space="preserve"> Different steps in establishment of orchards and management of orchards. Different systems of planting orchards-square, rectangle, quincunx, hexagonal and contour systems of planting-their merits and demerits</w:t>
            </w:r>
          </w:p>
        </w:tc>
      </w:tr>
      <w:tr w:rsidR="00B057C2" w:rsidRPr="007B3E82" w:rsidTr="00304CCC">
        <w:trPr>
          <w:trHeight w:val="638"/>
          <w:jc w:val="center"/>
        </w:trPr>
        <w:tc>
          <w:tcPr>
            <w:tcW w:w="468"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3</w:t>
            </w:r>
          </w:p>
        </w:tc>
        <w:tc>
          <w:tcPr>
            <w:tcW w:w="8774" w:type="dxa"/>
          </w:tcPr>
          <w:p w:rsidR="00B057C2" w:rsidRPr="007B3E82" w:rsidRDefault="00B057C2" w:rsidP="00BB49A4">
            <w:pPr>
              <w:spacing w:before="60" w:after="0" w:line="360" w:lineRule="auto"/>
              <w:jc w:val="both"/>
              <w:rPr>
                <w:rFonts w:ascii="Arial" w:hAnsi="Arial" w:cs="Arial"/>
                <w:sz w:val="18"/>
                <w:szCs w:val="18"/>
              </w:rPr>
            </w:pPr>
            <w:r w:rsidRPr="007B3E82">
              <w:rPr>
                <w:rFonts w:ascii="Arial" w:hAnsi="Arial" w:cs="Arial"/>
                <w:sz w:val="18"/>
                <w:szCs w:val="18"/>
              </w:rPr>
              <w:t>Calculation of planting densities in different systems of planting. Definition of pruning, objectives of pruning, principles and methods of pruning of fruit crops. Definition of training, objectives and training, principles and methods of training of fruit crops-open centre, closed centre and modified leader systems their merits and demerits. Definition of irrigation-Different methods of irrigation followed in horticultural crops, their merits and demerits</w:t>
            </w:r>
          </w:p>
        </w:tc>
      </w:tr>
      <w:tr w:rsidR="00B057C2" w:rsidRPr="007B3E82" w:rsidTr="00304CCC">
        <w:trPr>
          <w:trHeight w:val="917"/>
          <w:jc w:val="center"/>
        </w:trPr>
        <w:tc>
          <w:tcPr>
            <w:tcW w:w="468"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4</w:t>
            </w:r>
          </w:p>
        </w:tc>
        <w:tc>
          <w:tcPr>
            <w:tcW w:w="8774" w:type="dxa"/>
          </w:tcPr>
          <w:p w:rsidR="00B057C2" w:rsidRPr="007B3E82" w:rsidRDefault="00B057C2" w:rsidP="00BB49A4">
            <w:pPr>
              <w:spacing w:before="60" w:after="0" w:line="360" w:lineRule="auto"/>
              <w:jc w:val="both"/>
              <w:rPr>
                <w:rFonts w:ascii="Arial" w:hAnsi="Arial" w:cs="Arial"/>
                <w:sz w:val="18"/>
                <w:szCs w:val="18"/>
              </w:rPr>
            </w:pPr>
            <w:r w:rsidRPr="007B3E82">
              <w:rPr>
                <w:rFonts w:ascii="Arial" w:hAnsi="Arial" w:cs="Arial"/>
                <w:sz w:val="18"/>
                <w:szCs w:val="18"/>
              </w:rPr>
              <w:t>Definition of manures and fertilizers-different methods of application of manures and fertilizers to horticultural crops. Cropping systems-inter cropping and multi-tier cropping, their merits and demerits with suitable examples</w:t>
            </w:r>
          </w:p>
        </w:tc>
      </w:tr>
      <w:tr w:rsidR="00B057C2" w:rsidRPr="007B3E82" w:rsidTr="00304CCC">
        <w:trPr>
          <w:trHeight w:val="917"/>
          <w:jc w:val="center"/>
        </w:trPr>
        <w:tc>
          <w:tcPr>
            <w:tcW w:w="468" w:type="dxa"/>
          </w:tcPr>
          <w:p w:rsidR="00B057C2" w:rsidRPr="007B3E82" w:rsidRDefault="00B057C2" w:rsidP="00BB49A4">
            <w:pPr>
              <w:spacing w:before="60" w:after="0" w:line="360" w:lineRule="auto"/>
              <w:rPr>
                <w:rFonts w:ascii="Arial" w:hAnsi="Arial" w:cs="Arial"/>
                <w:sz w:val="18"/>
                <w:szCs w:val="18"/>
              </w:rPr>
            </w:pPr>
          </w:p>
        </w:tc>
        <w:tc>
          <w:tcPr>
            <w:tcW w:w="8774" w:type="dxa"/>
          </w:tcPr>
          <w:p w:rsidR="00B057C2" w:rsidRPr="007B3E82" w:rsidRDefault="00B057C2" w:rsidP="00BB49A4">
            <w:pPr>
              <w:spacing w:before="60" w:after="0" w:line="360" w:lineRule="auto"/>
              <w:jc w:val="both"/>
              <w:rPr>
                <w:rFonts w:ascii="Arial" w:hAnsi="Arial" w:cs="Arial"/>
                <w:color w:val="FF0000"/>
                <w:sz w:val="18"/>
                <w:szCs w:val="18"/>
              </w:rPr>
            </w:pPr>
            <w:r w:rsidRPr="007B3E82">
              <w:rPr>
                <w:rFonts w:ascii="Arial" w:hAnsi="Arial" w:cs="Arial"/>
                <w:b/>
                <w:color w:val="002060"/>
                <w:sz w:val="18"/>
                <w:szCs w:val="18"/>
              </w:rPr>
              <w:t>Assignment (not included in paper setting):</w:t>
            </w:r>
            <w:r w:rsidRPr="007B3E82">
              <w:rPr>
                <w:rFonts w:ascii="Arial" w:hAnsi="Arial" w:cs="Arial"/>
                <w:b/>
                <w:color w:val="FF0000"/>
                <w:sz w:val="18"/>
                <w:szCs w:val="18"/>
              </w:rPr>
              <w:t xml:space="preserve"> Definition of mulch-objectives of mulching-different types of mulches-organic and inorganic mulches with suitable examples. Definitions of fruitfulness and unfruitfulness-factors influencing the fruitfulness and unfruitfulness with suitable examples.</w:t>
            </w:r>
          </w:p>
        </w:tc>
      </w:tr>
    </w:tbl>
    <w:p w:rsidR="00304CCC" w:rsidRPr="007B3E82" w:rsidRDefault="00304CCC" w:rsidP="007B3E82">
      <w:pPr>
        <w:spacing w:after="0" w:line="240" w:lineRule="auto"/>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
        <w:gridCol w:w="7833"/>
      </w:tblGrid>
      <w:tr w:rsidR="00B057C2" w:rsidRPr="00797494" w:rsidTr="00304CCC">
        <w:trPr>
          <w:jc w:val="center"/>
        </w:trPr>
        <w:tc>
          <w:tcPr>
            <w:tcW w:w="8301" w:type="dxa"/>
            <w:gridSpan w:val="2"/>
          </w:tcPr>
          <w:p w:rsidR="00B057C2" w:rsidRPr="00797494" w:rsidRDefault="00B057C2" w:rsidP="00BB49A4">
            <w:pPr>
              <w:spacing w:before="60" w:after="0" w:line="360" w:lineRule="auto"/>
              <w:jc w:val="left"/>
              <w:rPr>
                <w:rFonts w:ascii="Arial" w:hAnsi="Arial" w:cs="Arial"/>
                <w:b/>
                <w:sz w:val="20"/>
                <w:szCs w:val="20"/>
              </w:rPr>
            </w:pPr>
            <w:r w:rsidRPr="00797494">
              <w:rPr>
                <w:rFonts w:ascii="Arial" w:hAnsi="Arial" w:cs="Arial"/>
                <w:b/>
                <w:sz w:val="20"/>
                <w:szCs w:val="20"/>
              </w:rPr>
              <w:t>PRACTICALS:</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1</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Study of features of orchard/fruit garden</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2</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Lay out of different planting systems</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3</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Preparation of nursery beds for sowing of vegetables seeds</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4</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Digging of pits for fruit plants</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5</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Study of different methods of Training</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6</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Study of different methods of pruning</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7</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Preparation of fertilizer mixtures and field application</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8</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Lay out of different irrigation systems</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9</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Identification and management of nutritional disorders in vegetables</w:t>
            </w:r>
          </w:p>
        </w:tc>
      </w:tr>
      <w:tr w:rsidR="00B057C2" w:rsidRPr="00797494" w:rsidTr="00304CCC">
        <w:trPr>
          <w:jc w:val="center"/>
        </w:trPr>
        <w:tc>
          <w:tcPr>
            <w:tcW w:w="468" w:type="dxa"/>
          </w:tcPr>
          <w:p w:rsidR="00B057C2" w:rsidRPr="00797494" w:rsidRDefault="00B057C2" w:rsidP="00BB49A4">
            <w:pPr>
              <w:spacing w:before="60" w:after="0" w:line="360" w:lineRule="auto"/>
              <w:rPr>
                <w:rFonts w:ascii="Arial" w:hAnsi="Arial" w:cs="Arial"/>
                <w:sz w:val="20"/>
                <w:szCs w:val="20"/>
              </w:rPr>
            </w:pPr>
            <w:r w:rsidRPr="00797494">
              <w:rPr>
                <w:rFonts w:ascii="Arial" w:hAnsi="Arial" w:cs="Arial"/>
                <w:sz w:val="20"/>
                <w:szCs w:val="20"/>
              </w:rPr>
              <w:t>10</w:t>
            </w:r>
          </w:p>
        </w:tc>
        <w:tc>
          <w:tcPr>
            <w:tcW w:w="7833" w:type="dxa"/>
          </w:tcPr>
          <w:p w:rsidR="00B057C2" w:rsidRPr="00797494" w:rsidRDefault="00B057C2" w:rsidP="00BB49A4">
            <w:pPr>
              <w:spacing w:before="60" w:after="0" w:line="360" w:lineRule="auto"/>
              <w:jc w:val="left"/>
              <w:rPr>
                <w:rFonts w:ascii="Arial" w:hAnsi="Arial" w:cs="Arial"/>
                <w:sz w:val="20"/>
                <w:szCs w:val="20"/>
              </w:rPr>
            </w:pPr>
            <w:r w:rsidRPr="00797494">
              <w:rPr>
                <w:rFonts w:ascii="Arial" w:hAnsi="Arial" w:cs="Arial"/>
                <w:sz w:val="20"/>
                <w:szCs w:val="20"/>
              </w:rPr>
              <w:t>Study of bearing habits in horticultural crops</w:t>
            </w:r>
          </w:p>
        </w:tc>
      </w:tr>
    </w:tbl>
    <w:p w:rsidR="00B057C2" w:rsidRPr="00797494" w:rsidRDefault="00B057C2" w:rsidP="007B3E82">
      <w:pPr>
        <w:spacing w:after="0" w:line="240" w:lineRule="auto"/>
        <w:jc w:val="both"/>
        <w:rPr>
          <w:rFonts w:ascii="Arial" w:hAnsi="Arial" w:cs="Arial"/>
          <w:sz w:val="20"/>
          <w:szCs w:val="20"/>
        </w:rPr>
      </w:pPr>
    </w:p>
    <w:tbl>
      <w:tblPr>
        <w:tblStyle w:val="TableGrid"/>
        <w:tblW w:w="0" w:type="auto"/>
        <w:jc w:val="center"/>
        <w:tblLook w:val="04A0"/>
      </w:tblPr>
      <w:tblGrid>
        <w:gridCol w:w="650"/>
        <w:gridCol w:w="2562"/>
        <w:gridCol w:w="5688"/>
      </w:tblGrid>
      <w:tr w:rsidR="00B057C2" w:rsidRPr="00797494" w:rsidTr="00304CCC">
        <w:trPr>
          <w:jc w:val="center"/>
        </w:trPr>
        <w:tc>
          <w:tcPr>
            <w:tcW w:w="650" w:type="dxa"/>
          </w:tcPr>
          <w:p w:rsidR="00B057C2" w:rsidRPr="00561270" w:rsidRDefault="00B057C2" w:rsidP="00BB49A4">
            <w:pPr>
              <w:spacing w:before="60" w:after="0" w:line="360" w:lineRule="auto"/>
              <w:jc w:val="both"/>
              <w:rPr>
                <w:rFonts w:ascii="Arial" w:hAnsi="Arial" w:cs="Arial"/>
                <w:b/>
                <w:sz w:val="18"/>
                <w:szCs w:val="18"/>
              </w:rPr>
            </w:pPr>
            <w:proofErr w:type="spellStart"/>
            <w:r w:rsidRPr="00561270">
              <w:rPr>
                <w:rFonts w:ascii="Arial" w:hAnsi="Arial" w:cs="Arial"/>
                <w:b/>
                <w:sz w:val="18"/>
                <w:szCs w:val="18"/>
              </w:rPr>
              <w:t>S.no</w:t>
            </w:r>
            <w:proofErr w:type="spellEnd"/>
          </w:p>
        </w:tc>
        <w:tc>
          <w:tcPr>
            <w:tcW w:w="2562" w:type="dxa"/>
          </w:tcPr>
          <w:p w:rsidR="00B057C2" w:rsidRPr="00561270" w:rsidRDefault="00B057C2" w:rsidP="00BB49A4">
            <w:pPr>
              <w:spacing w:before="60" w:after="0" w:line="360" w:lineRule="auto"/>
              <w:rPr>
                <w:rFonts w:ascii="Arial" w:hAnsi="Arial" w:cs="Arial"/>
                <w:b/>
                <w:sz w:val="18"/>
                <w:szCs w:val="18"/>
              </w:rPr>
            </w:pPr>
            <w:r w:rsidRPr="00561270">
              <w:rPr>
                <w:rFonts w:ascii="Arial" w:hAnsi="Arial" w:cs="Arial"/>
                <w:b/>
                <w:sz w:val="18"/>
                <w:szCs w:val="18"/>
              </w:rPr>
              <w:t>Name of the book</w:t>
            </w:r>
          </w:p>
        </w:tc>
        <w:tc>
          <w:tcPr>
            <w:tcW w:w="5688" w:type="dxa"/>
          </w:tcPr>
          <w:p w:rsidR="00B057C2" w:rsidRPr="00561270" w:rsidRDefault="00B057C2" w:rsidP="00BB49A4">
            <w:pPr>
              <w:spacing w:before="60" w:after="0" w:line="360" w:lineRule="auto"/>
              <w:rPr>
                <w:rFonts w:ascii="Arial" w:hAnsi="Arial" w:cs="Arial"/>
                <w:b/>
                <w:sz w:val="18"/>
                <w:szCs w:val="18"/>
              </w:rPr>
            </w:pPr>
            <w:r w:rsidRPr="00561270">
              <w:rPr>
                <w:rFonts w:ascii="Arial" w:hAnsi="Arial" w:cs="Arial"/>
                <w:b/>
                <w:sz w:val="18"/>
                <w:szCs w:val="18"/>
              </w:rPr>
              <w:t>Publications</w:t>
            </w:r>
          </w:p>
        </w:tc>
      </w:tr>
      <w:tr w:rsidR="00B057C2" w:rsidRPr="00797494" w:rsidTr="00304CCC">
        <w:trPr>
          <w:jc w:val="center"/>
        </w:trPr>
        <w:tc>
          <w:tcPr>
            <w:tcW w:w="650" w:type="dxa"/>
          </w:tcPr>
          <w:p w:rsidR="00B057C2" w:rsidRPr="00561270" w:rsidRDefault="00B057C2" w:rsidP="00BB49A4">
            <w:pPr>
              <w:spacing w:before="60" w:after="0" w:line="360" w:lineRule="auto"/>
              <w:jc w:val="both"/>
              <w:rPr>
                <w:rFonts w:ascii="Arial" w:hAnsi="Arial" w:cs="Arial"/>
                <w:sz w:val="18"/>
                <w:szCs w:val="18"/>
              </w:rPr>
            </w:pPr>
            <w:r w:rsidRPr="00561270">
              <w:rPr>
                <w:rFonts w:ascii="Arial" w:hAnsi="Arial" w:cs="Arial"/>
                <w:sz w:val="18"/>
                <w:szCs w:val="18"/>
              </w:rPr>
              <w:t>1.</w:t>
            </w:r>
          </w:p>
        </w:tc>
        <w:tc>
          <w:tcPr>
            <w:tcW w:w="2562" w:type="dxa"/>
          </w:tcPr>
          <w:p w:rsidR="00B057C2" w:rsidRPr="00561270" w:rsidRDefault="00B057C2" w:rsidP="00BB49A4">
            <w:pPr>
              <w:spacing w:before="60" w:after="0" w:line="360" w:lineRule="auto"/>
              <w:jc w:val="both"/>
              <w:rPr>
                <w:rFonts w:ascii="Arial" w:hAnsi="Arial" w:cs="Arial"/>
                <w:sz w:val="18"/>
                <w:szCs w:val="18"/>
              </w:rPr>
            </w:pPr>
            <w:r w:rsidRPr="00561270">
              <w:rPr>
                <w:rFonts w:ascii="Arial" w:hAnsi="Arial" w:cs="Arial"/>
                <w:sz w:val="18"/>
                <w:szCs w:val="18"/>
              </w:rPr>
              <w:t>Fundamentals of Horticulture</w:t>
            </w:r>
          </w:p>
        </w:tc>
        <w:tc>
          <w:tcPr>
            <w:tcW w:w="5688" w:type="dxa"/>
          </w:tcPr>
          <w:p w:rsidR="00B057C2" w:rsidRPr="00561270" w:rsidRDefault="00B057C2" w:rsidP="00BB49A4">
            <w:pPr>
              <w:spacing w:before="60" w:after="0" w:line="360" w:lineRule="auto"/>
              <w:jc w:val="both"/>
              <w:rPr>
                <w:rFonts w:ascii="Arial" w:hAnsi="Arial" w:cs="Arial"/>
                <w:sz w:val="18"/>
                <w:szCs w:val="18"/>
              </w:rPr>
            </w:pPr>
            <w:r w:rsidRPr="00561270">
              <w:rPr>
                <w:rFonts w:ascii="Arial" w:hAnsi="Arial" w:cs="Arial"/>
                <w:sz w:val="18"/>
                <w:szCs w:val="18"/>
              </w:rPr>
              <w:t xml:space="preserve">Edmond, </w:t>
            </w:r>
            <w:proofErr w:type="spellStart"/>
            <w:r w:rsidRPr="00561270">
              <w:rPr>
                <w:rFonts w:ascii="Arial" w:hAnsi="Arial" w:cs="Arial"/>
                <w:sz w:val="18"/>
                <w:szCs w:val="18"/>
              </w:rPr>
              <w:t>j.b</w:t>
            </w:r>
            <w:proofErr w:type="spellEnd"/>
            <w:r w:rsidRPr="00561270">
              <w:rPr>
                <w:rFonts w:ascii="Arial" w:hAnsi="Arial" w:cs="Arial"/>
                <w:sz w:val="18"/>
                <w:szCs w:val="18"/>
              </w:rPr>
              <w:t xml:space="preserve">, </w:t>
            </w:r>
            <w:proofErr w:type="spellStart"/>
            <w:r w:rsidRPr="00561270">
              <w:rPr>
                <w:rFonts w:ascii="Arial" w:hAnsi="Arial" w:cs="Arial"/>
                <w:sz w:val="18"/>
                <w:szCs w:val="18"/>
              </w:rPr>
              <w:t>sen</w:t>
            </w:r>
            <w:proofErr w:type="spellEnd"/>
            <w:r w:rsidRPr="00561270">
              <w:rPr>
                <w:rFonts w:ascii="Arial" w:hAnsi="Arial" w:cs="Arial"/>
                <w:sz w:val="18"/>
                <w:szCs w:val="18"/>
              </w:rPr>
              <w:t xml:space="preserve">, T.L, Andrews, F.S and </w:t>
            </w:r>
            <w:proofErr w:type="spellStart"/>
            <w:r w:rsidRPr="00561270">
              <w:rPr>
                <w:rFonts w:ascii="Arial" w:hAnsi="Arial" w:cs="Arial"/>
                <w:sz w:val="18"/>
                <w:szCs w:val="18"/>
              </w:rPr>
              <w:t>Halfacre</w:t>
            </w:r>
            <w:proofErr w:type="spellEnd"/>
            <w:r w:rsidRPr="00561270">
              <w:rPr>
                <w:rFonts w:ascii="Arial" w:hAnsi="Arial" w:cs="Arial"/>
                <w:sz w:val="18"/>
                <w:szCs w:val="18"/>
              </w:rPr>
              <w:t xml:space="preserve"> R.G, 1963.Tata McGraw hill Publishing Co., New Delhi</w:t>
            </w:r>
          </w:p>
        </w:tc>
      </w:tr>
      <w:tr w:rsidR="00B057C2" w:rsidRPr="00797494" w:rsidTr="00304CCC">
        <w:trPr>
          <w:jc w:val="center"/>
        </w:trPr>
        <w:tc>
          <w:tcPr>
            <w:tcW w:w="650" w:type="dxa"/>
          </w:tcPr>
          <w:p w:rsidR="00B057C2" w:rsidRPr="00561270" w:rsidRDefault="00B057C2" w:rsidP="00BB49A4">
            <w:pPr>
              <w:spacing w:before="60" w:after="0" w:line="360" w:lineRule="auto"/>
              <w:jc w:val="both"/>
              <w:rPr>
                <w:rFonts w:ascii="Arial" w:hAnsi="Arial" w:cs="Arial"/>
                <w:sz w:val="18"/>
                <w:szCs w:val="18"/>
              </w:rPr>
            </w:pPr>
            <w:r w:rsidRPr="00561270">
              <w:rPr>
                <w:rFonts w:ascii="Arial" w:hAnsi="Arial" w:cs="Arial"/>
                <w:sz w:val="18"/>
                <w:szCs w:val="18"/>
              </w:rPr>
              <w:t>2.</w:t>
            </w:r>
          </w:p>
        </w:tc>
        <w:tc>
          <w:tcPr>
            <w:tcW w:w="2562" w:type="dxa"/>
          </w:tcPr>
          <w:p w:rsidR="00B057C2" w:rsidRPr="00561270" w:rsidRDefault="00B057C2" w:rsidP="00BB49A4">
            <w:pPr>
              <w:spacing w:before="60" w:after="0" w:line="360" w:lineRule="auto"/>
              <w:jc w:val="both"/>
              <w:rPr>
                <w:rFonts w:ascii="Arial" w:hAnsi="Arial" w:cs="Arial"/>
                <w:sz w:val="18"/>
                <w:szCs w:val="18"/>
              </w:rPr>
            </w:pPr>
            <w:r w:rsidRPr="00561270">
              <w:rPr>
                <w:rFonts w:ascii="Arial" w:hAnsi="Arial" w:cs="Arial"/>
                <w:sz w:val="18"/>
                <w:szCs w:val="18"/>
              </w:rPr>
              <w:t>Introduction to Horticulture</w:t>
            </w:r>
          </w:p>
        </w:tc>
        <w:tc>
          <w:tcPr>
            <w:tcW w:w="5688" w:type="dxa"/>
          </w:tcPr>
          <w:p w:rsidR="00B057C2" w:rsidRPr="00561270" w:rsidRDefault="00B057C2" w:rsidP="00BB49A4">
            <w:pPr>
              <w:spacing w:before="60" w:after="0" w:line="360" w:lineRule="auto"/>
              <w:jc w:val="both"/>
              <w:rPr>
                <w:rFonts w:ascii="Arial" w:hAnsi="Arial" w:cs="Arial"/>
                <w:sz w:val="18"/>
                <w:szCs w:val="18"/>
              </w:rPr>
            </w:pPr>
            <w:r w:rsidRPr="00561270">
              <w:rPr>
                <w:rFonts w:ascii="Arial" w:hAnsi="Arial" w:cs="Arial"/>
                <w:sz w:val="18"/>
                <w:szCs w:val="18"/>
              </w:rPr>
              <w:t xml:space="preserve">Kumar, N 1990. </w:t>
            </w:r>
            <w:proofErr w:type="spellStart"/>
            <w:r w:rsidRPr="00561270">
              <w:rPr>
                <w:rFonts w:ascii="Arial" w:hAnsi="Arial" w:cs="Arial"/>
                <w:sz w:val="18"/>
                <w:szCs w:val="18"/>
              </w:rPr>
              <w:t>Rajayalakshmi</w:t>
            </w:r>
            <w:proofErr w:type="spellEnd"/>
            <w:r w:rsidRPr="00561270">
              <w:rPr>
                <w:rFonts w:ascii="Arial" w:hAnsi="Arial" w:cs="Arial"/>
                <w:sz w:val="18"/>
                <w:szCs w:val="18"/>
              </w:rPr>
              <w:t xml:space="preserve"> Publications, </w:t>
            </w:r>
            <w:proofErr w:type="spellStart"/>
            <w:r w:rsidRPr="00561270">
              <w:rPr>
                <w:rFonts w:ascii="Arial" w:hAnsi="Arial" w:cs="Arial"/>
                <w:sz w:val="18"/>
                <w:szCs w:val="18"/>
              </w:rPr>
              <w:t>Nagarcoil</w:t>
            </w:r>
            <w:proofErr w:type="spellEnd"/>
            <w:r w:rsidRPr="00561270">
              <w:rPr>
                <w:rFonts w:ascii="Arial" w:hAnsi="Arial" w:cs="Arial"/>
                <w:sz w:val="18"/>
                <w:szCs w:val="18"/>
              </w:rPr>
              <w:t xml:space="preserve">, </w:t>
            </w:r>
            <w:proofErr w:type="spellStart"/>
            <w:r w:rsidRPr="00561270">
              <w:rPr>
                <w:rFonts w:ascii="Arial" w:hAnsi="Arial" w:cs="Arial"/>
                <w:sz w:val="18"/>
                <w:szCs w:val="18"/>
              </w:rPr>
              <w:t>Tamilnadu</w:t>
            </w:r>
            <w:proofErr w:type="spellEnd"/>
          </w:p>
        </w:tc>
      </w:tr>
      <w:tr w:rsidR="00B057C2" w:rsidRPr="00797494" w:rsidTr="00304CCC">
        <w:trPr>
          <w:jc w:val="center"/>
        </w:trPr>
        <w:tc>
          <w:tcPr>
            <w:tcW w:w="650" w:type="dxa"/>
          </w:tcPr>
          <w:p w:rsidR="00B057C2" w:rsidRPr="00561270" w:rsidRDefault="00B057C2" w:rsidP="00BB49A4">
            <w:pPr>
              <w:spacing w:before="60" w:after="0" w:line="360" w:lineRule="auto"/>
              <w:jc w:val="both"/>
              <w:rPr>
                <w:rFonts w:ascii="Arial" w:hAnsi="Arial" w:cs="Arial"/>
                <w:sz w:val="18"/>
                <w:szCs w:val="18"/>
              </w:rPr>
            </w:pPr>
            <w:r w:rsidRPr="00561270">
              <w:rPr>
                <w:rFonts w:ascii="Arial" w:hAnsi="Arial" w:cs="Arial"/>
                <w:sz w:val="18"/>
                <w:szCs w:val="18"/>
              </w:rPr>
              <w:t>3.</w:t>
            </w:r>
          </w:p>
        </w:tc>
        <w:tc>
          <w:tcPr>
            <w:tcW w:w="2562" w:type="dxa"/>
          </w:tcPr>
          <w:p w:rsidR="00B057C2" w:rsidRPr="00561270" w:rsidRDefault="00B057C2" w:rsidP="00BB49A4">
            <w:pPr>
              <w:spacing w:before="60" w:after="0" w:line="360" w:lineRule="auto"/>
              <w:jc w:val="both"/>
              <w:rPr>
                <w:rFonts w:ascii="Arial" w:hAnsi="Arial" w:cs="Arial"/>
                <w:sz w:val="18"/>
                <w:szCs w:val="18"/>
              </w:rPr>
            </w:pPr>
            <w:r w:rsidRPr="00561270">
              <w:rPr>
                <w:rFonts w:ascii="Arial" w:hAnsi="Arial" w:cs="Arial"/>
                <w:sz w:val="18"/>
                <w:szCs w:val="18"/>
              </w:rPr>
              <w:t>Basic Horticulture</w:t>
            </w:r>
          </w:p>
        </w:tc>
        <w:tc>
          <w:tcPr>
            <w:tcW w:w="5688" w:type="dxa"/>
          </w:tcPr>
          <w:p w:rsidR="00B057C2" w:rsidRPr="00561270" w:rsidRDefault="00B057C2" w:rsidP="00BB49A4">
            <w:pPr>
              <w:spacing w:before="60" w:after="0" w:line="360" w:lineRule="auto"/>
              <w:jc w:val="both"/>
              <w:rPr>
                <w:rFonts w:ascii="Arial" w:hAnsi="Arial" w:cs="Arial"/>
                <w:sz w:val="18"/>
                <w:szCs w:val="18"/>
              </w:rPr>
            </w:pPr>
            <w:proofErr w:type="spellStart"/>
            <w:r w:rsidRPr="00561270">
              <w:rPr>
                <w:rFonts w:ascii="Arial" w:hAnsi="Arial" w:cs="Arial"/>
                <w:sz w:val="18"/>
                <w:szCs w:val="18"/>
              </w:rPr>
              <w:t>Jitendra</w:t>
            </w:r>
            <w:proofErr w:type="spellEnd"/>
            <w:r w:rsidRPr="00561270">
              <w:rPr>
                <w:rFonts w:ascii="Arial" w:hAnsi="Arial" w:cs="Arial"/>
                <w:sz w:val="18"/>
                <w:szCs w:val="18"/>
              </w:rPr>
              <w:t xml:space="preserve"> Singh, 2002 </w:t>
            </w:r>
            <w:proofErr w:type="spellStart"/>
            <w:r w:rsidRPr="00561270">
              <w:rPr>
                <w:rFonts w:ascii="Arial" w:hAnsi="Arial" w:cs="Arial"/>
                <w:sz w:val="18"/>
                <w:szCs w:val="18"/>
              </w:rPr>
              <w:t>Kalyani</w:t>
            </w:r>
            <w:proofErr w:type="spellEnd"/>
            <w:r w:rsidRPr="00561270">
              <w:rPr>
                <w:rFonts w:ascii="Arial" w:hAnsi="Arial" w:cs="Arial"/>
                <w:sz w:val="18"/>
                <w:szCs w:val="18"/>
              </w:rPr>
              <w:t xml:space="preserve"> Publishers, Hyderabad</w:t>
            </w:r>
          </w:p>
        </w:tc>
      </w:tr>
    </w:tbl>
    <w:p w:rsidR="00B057C2" w:rsidRPr="00797494" w:rsidRDefault="00B057C2" w:rsidP="007B3E82">
      <w:pPr>
        <w:spacing w:after="0" w:line="360" w:lineRule="auto"/>
        <w:rPr>
          <w:rFonts w:ascii="Arial" w:hAnsi="Arial" w:cs="Arial"/>
          <w:b/>
          <w:sz w:val="20"/>
          <w:szCs w:val="20"/>
        </w:rPr>
      </w:pPr>
      <w:r w:rsidRPr="00797494">
        <w:rPr>
          <w:rFonts w:ascii="Arial" w:hAnsi="Arial" w:cs="Arial"/>
          <w:b/>
          <w:sz w:val="20"/>
          <w:szCs w:val="20"/>
        </w:rPr>
        <w:lastRenderedPageBreak/>
        <w:t>Core Paper 102:  Plant Propagation &amp; Nursery Management</w:t>
      </w:r>
    </w:p>
    <w:p w:rsidR="00B057C2" w:rsidRPr="00797494" w:rsidRDefault="00B057C2" w:rsidP="007B3E82">
      <w:pPr>
        <w:spacing w:after="0" w:line="360" w:lineRule="auto"/>
        <w:rPr>
          <w:rFonts w:ascii="Arial" w:hAnsi="Arial" w:cs="Arial"/>
          <w:b/>
          <w:sz w:val="20"/>
          <w:szCs w:val="20"/>
        </w:rPr>
      </w:pPr>
      <w:r w:rsidRPr="00797494">
        <w:rPr>
          <w:rFonts w:ascii="Arial" w:hAnsi="Arial" w:cs="Arial"/>
          <w:b/>
          <w:sz w:val="20"/>
          <w:szCs w:val="20"/>
        </w:rPr>
        <w:t>(</w:t>
      </w:r>
      <w:r w:rsidRPr="00797494">
        <w:rPr>
          <w:rFonts w:ascii="Arial" w:hAnsi="Arial" w:cs="Arial"/>
          <w:sz w:val="20"/>
          <w:szCs w:val="20"/>
        </w:rPr>
        <w:t>For The Academic Year</w:t>
      </w:r>
      <w:r w:rsidRPr="00797494">
        <w:rPr>
          <w:rFonts w:ascii="Arial" w:hAnsi="Arial" w:cs="Arial"/>
          <w:b/>
          <w:sz w:val="20"/>
          <w:szCs w:val="20"/>
        </w:rPr>
        <w:t xml:space="preserve"> 2020 - 2021 </w:t>
      </w:r>
      <w:r w:rsidRPr="00797494">
        <w:rPr>
          <w:rFonts w:ascii="Arial" w:hAnsi="Arial" w:cs="Arial"/>
          <w:sz w:val="20"/>
          <w:szCs w:val="20"/>
        </w:rPr>
        <w:t>Only)</w:t>
      </w:r>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8730"/>
      </w:tblGrid>
      <w:tr w:rsidR="00B057C2" w:rsidRPr="007B3E82" w:rsidTr="007B3E82">
        <w:trPr>
          <w:jc w:val="center"/>
        </w:trPr>
        <w:tc>
          <w:tcPr>
            <w:tcW w:w="540"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1</w:t>
            </w:r>
          </w:p>
        </w:tc>
        <w:tc>
          <w:tcPr>
            <w:tcW w:w="8730" w:type="dxa"/>
          </w:tcPr>
          <w:p w:rsidR="00B057C2" w:rsidRPr="007B3E82" w:rsidRDefault="00B057C2" w:rsidP="00BB49A4">
            <w:pPr>
              <w:spacing w:before="60" w:after="0" w:line="360" w:lineRule="auto"/>
              <w:jc w:val="both"/>
              <w:rPr>
                <w:rFonts w:ascii="Arial" w:hAnsi="Arial" w:cs="Arial"/>
                <w:sz w:val="18"/>
                <w:szCs w:val="18"/>
              </w:rPr>
            </w:pPr>
            <w:r w:rsidRPr="007B3E82">
              <w:rPr>
                <w:rFonts w:ascii="Arial" w:hAnsi="Arial" w:cs="Arial"/>
                <w:sz w:val="18"/>
                <w:szCs w:val="18"/>
              </w:rPr>
              <w:t>Propagation, Need and Potentialities for plant multiplication, sexual and asexual methods of propagation, advantages and disadvantages. Definition of a nursery, different types of nursery beds-flat beds, raised beds and sunken beds, their merits and demerits. Different nursery techniques and their management.</w:t>
            </w:r>
          </w:p>
        </w:tc>
      </w:tr>
      <w:tr w:rsidR="00B057C2" w:rsidRPr="007B3E82" w:rsidTr="007B3E82">
        <w:trPr>
          <w:trHeight w:val="871"/>
          <w:jc w:val="center"/>
        </w:trPr>
        <w:tc>
          <w:tcPr>
            <w:tcW w:w="540"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2</w:t>
            </w:r>
          </w:p>
        </w:tc>
        <w:tc>
          <w:tcPr>
            <w:tcW w:w="8730" w:type="dxa"/>
          </w:tcPr>
          <w:p w:rsidR="00B057C2" w:rsidRPr="007B3E82" w:rsidRDefault="00B057C2" w:rsidP="00BB49A4">
            <w:pPr>
              <w:spacing w:before="60" w:after="0" w:line="360" w:lineRule="auto"/>
              <w:jc w:val="both"/>
              <w:rPr>
                <w:rFonts w:ascii="Arial" w:hAnsi="Arial" w:cs="Arial"/>
                <w:sz w:val="18"/>
                <w:szCs w:val="18"/>
              </w:rPr>
            </w:pPr>
            <w:r w:rsidRPr="007B3E82">
              <w:rPr>
                <w:rFonts w:ascii="Arial" w:hAnsi="Arial" w:cs="Arial"/>
                <w:sz w:val="18"/>
                <w:szCs w:val="18"/>
              </w:rPr>
              <w:t>Seed dormancy – means to break seed dormancy (Stratification and Scarification) – internal and external factors and seed treatment for germination and disease control; use of growth regulators to overcome the seed dormancy.</w:t>
            </w:r>
          </w:p>
        </w:tc>
      </w:tr>
      <w:tr w:rsidR="00B057C2" w:rsidRPr="007B3E82" w:rsidTr="007B3E82">
        <w:trPr>
          <w:trHeight w:val="359"/>
          <w:jc w:val="center"/>
        </w:trPr>
        <w:tc>
          <w:tcPr>
            <w:tcW w:w="540" w:type="dxa"/>
          </w:tcPr>
          <w:p w:rsidR="00B057C2" w:rsidRPr="007B3E82" w:rsidRDefault="00B057C2" w:rsidP="00BB49A4">
            <w:pPr>
              <w:spacing w:before="60" w:after="0" w:line="360" w:lineRule="auto"/>
              <w:rPr>
                <w:rFonts w:ascii="Arial" w:hAnsi="Arial" w:cs="Arial"/>
                <w:b/>
                <w:sz w:val="18"/>
                <w:szCs w:val="18"/>
              </w:rPr>
            </w:pPr>
          </w:p>
        </w:tc>
        <w:tc>
          <w:tcPr>
            <w:tcW w:w="8730" w:type="dxa"/>
          </w:tcPr>
          <w:p w:rsidR="00B057C2" w:rsidRPr="007B3E82" w:rsidRDefault="00B057C2" w:rsidP="00BB49A4">
            <w:pPr>
              <w:spacing w:before="60" w:after="0" w:line="360" w:lineRule="auto"/>
              <w:jc w:val="both"/>
              <w:rPr>
                <w:rFonts w:ascii="Arial" w:hAnsi="Arial" w:cs="Arial"/>
                <w:color w:val="FF0000"/>
                <w:sz w:val="18"/>
                <w:szCs w:val="18"/>
              </w:rPr>
            </w:pPr>
            <w:r w:rsidRPr="007B3E82">
              <w:rPr>
                <w:rFonts w:ascii="Arial" w:hAnsi="Arial" w:cs="Arial"/>
                <w:b/>
                <w:color w:val="002060"/>
                <w:sz w:val="18"/>
                <w:szCs w:val="18"/>
              </w:rPr>
              <w:t>Assignment (not included in paper setting):</w:t>
            </w:r>
            <w:r w:rsidRPr="007B3E82">
              <w:rPr>
                <w:rFonts w:ascii="Arial" w:hAnsi="Arial" w:cs="Arial"/>
                <w:b/>
                <w:color w:val="FF0000"/>
                <w:sz w:val="18"/>
                <w:szCs w:val="18"/>
              </w:rPr>
              <w:t xml:space="preserve"> Nursery tools and implements. Propagation by division – suckers, rhizomes, corms, tubers, cloves and bulbs.</w:t>
            </w:r>
          </w:p>
        </w:tc>
      </w:tr>
      <w:tr w:rsidR="00B057C2" w:rsidRPr="007B3E82" w:rsidTr="007B3E82">
        <w:trPr>
          <w:jc w:val="center"/>
        </w:trPr>
        <w:tc>
          <w:tcPr>
            <w:tcW w:w="540"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3</w:t>
            </w:r>
          </w:p>
        </w:tc>
        <w:tc>
          <w:tcPr>
            <w:tcW w:w="8730" w:type="dxa"/>
          </w:tcPr>
          <w:p w:rsidR="00B057C2" w:rsidRPr="007B3E82" w:rsidRDefault="00B057C2" w:rsidP="00BB49A4">
            <w:pPr>
              <w:spacing w:before="60" w:after="0" w:line="360" w:lineRule="auto"/>
              <w:jc w:val="both"/>
              <w:rPr>
                <w:rFonts w:ascii="Arial" w:hAnsi="Arial" w:cs="Arial"/>
                <w:sz w:val="18"/>
                <w:szCs w:val="18"/>
              </w:rPr>
            </w:pPr>
            <w:r w:rsidRPr="007B3E82">
              <w:rPr>
                <w:rFonts w:ascii="Arial" w:hAnsi="Arial" w:cs="Arial"/>
                <w:sz w:val="18"/>
                <w:szCs w:val="18"/>
              </w:rPr>
              <w:t>Propagation structures: Mist chamber, humidifier, greenhouses, glasshouses, cold frames, hot beds and poly houses. Propagation by cutting – Hard wood, Semi-hard wood, Herbaceous – physiological and bio-chemical basis of rooting; Use of growth regulators in rooting of cuttings. Propagation by layering – types of layering; establishment of layers in the field; Use of growth regulators in layering.</w:t>
            </w:r>
          </w:p>
        </w:tc>
      </w:tr>
      <w:tr w:rsidR="00B057C2" w:rsidRPr="007B3E82" w:rsidTr="007B3E82">
        <w:trPr>
          <w:trHeight w:val="1277"/>
          <w:jc w:val="center"/>
        </w:trPr>
        <w:tc>
          <w:tcPr>
            <w:tcW w:w="540"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4</w:t>
            </w:r>
          </w:p>
        </w:tc>
        <w:tc>
          <w:tcPr>
            <w:tcW w:w="8730" w:type="dxa"/>
          </w:tcPr>
          <w:p w:rsidR="00B057C2" w:rsidRPr="007B3E82" w:rsidRDefault="00B057C2" w:rsidP="00BB49A4">
            <w:pPr>
              <w:spacing w:before="60" w:after="0" w:line="360" w:lineRule="auto"/>
              <w:jc w:val="both"/>
              <w:rPr>
                <w:rFonts w:ascii="Arial" w:hAnsi="Arial" w:cs="Arial"/>
                <w:sz w:val="18"/>
                <w:szCs w:val="18"/>
              </w:rPr>
            </w:pPr>
            <w:r w:rsidRPr="007B3E82">
              <w:rPr>
                <w:rFonts w:ascii="Arial" w:hAnsi="Arial" w:cs="Arial"/>
                <w:sz w:val="18"/>
                <w:szCs w:val="18"/>
              </w:rPr>
              <w:t xml:space="preserve">Methods of grafting – Approach grafting; Veneer grating; Wedge grafting; Saddle grafting; Tongue grafting; Whip grafting; Bridge grafting; </w:t>
            </w:r>
            <w:proofErr w:type="spellStart"/>
            <w:r w:rsidRPr="007B3E82">
              <w:rPr>
                <w:rFonts w:ascii="Arial" w:hAnsi="Arial" w:cs="Arial"/>
                <w:sz w:val="18"/>
                <w:szCs w:val="18"/>
              </w:rPr>
              <w:t>Epi-cotyl</w:t>
            </w:r>
            <w:proofErr w:type="spellEnd"/>
            <w:r w:rsidRPr="007B3E82">
              <w:rPr>
                <w:rFonts w:ascii="Arial" w:hAnsi="Arial" w:cs="Arial"/>
                <w:sz w:val="18"/>
                <w:szCs w:val="18"/>
              </w:rPr>
              <w:t xml:space="preserve"> grafting; Soft  wood grafting.  Methods of budding – ‘T’ budding, Inverted ‘</w:t>
            </w:r>
            <w:proofErr w:type="spellStart"/>
            <w:r w:rsidRPr="007B3E82">
              <w:rPr>
                <w:rFonts w:ascii="Arial" w:hAnsi="Arial" w:cs="Arial"/>
                <w:sz w:val="18"/>
                <w:szCs w:val="18"/>
              </w:rPr>
              <w:t>T’budding</w:t>
            </w:r>
            <w:proofErr w:type="spellEnd"/>
            <w:r w:rsidRPr="007B3E82">
              <w:rPr>
                <w:rFonts w:ascii="Arial" w:hAnsi="Arial" w:cs="Arial"/>
                <w:sz w:val="18"/>
                <w:szCs w:val="18"/>
              </w:rPr>
              <w:t xml:space="preserve">, Shield budding; Chip budding; Flute budding; Ring budding; </w:t>
            </w:r>
            <w:proofErr w:type="gramStart"/>
            <w:r w:rsidRPr="007B3E82">
              <w:rPr>
                <w:rFonts w:ascii="Arial" w:hAnsi="Arial" w:cs="Arial"/>
                <w:sz w:val="18"/>
                <w:szCs w:val="18"/>
              </w:rPr>
              <w:t>‘I’  budding</w:t>
            </w:r>
            <w:proofErr w:type="gramEnd"/>
            <w:r w:rsidRPr="007B3E82">
              <w:rPr>
                <w:rFonts w:ascii="Arial" w:hAnsi="Arial" w:cs="Arial"/>
                <w:sz w:val="18"/>
                <w:szCs w:val="18"/>
              </w:rPr>
              <w:t>. Selection of mother plant –Establishment of progeny orchard/mother plant block; - pre-curing of scion.</w:t>
            </w:r>
          </w:p>
        </w:tc>
      </w:tr>
      <w:tr w:rsidR="00B057C2" w:rsidRPr="007B3E82" w:rsidTr="007B3E82">
        <w:trPr>
          <w:trHeight w:val="602"/>
          <w:jc w:val="center"/>
        </w:trPr>
        <w:tc>
          <w:tcPr>
            <w:tcW w:w="540" w:type="dxa"/>
          </w:tcPr>
          <w:p w:rsidR="00B057C2" w:rsidRPr="007B3E82" w:rsidRDefault="00B057C2" w:rsidP="00BB49A4">
            <w:pPr>
              <w:spacing w:before="60" w:after="0" w:line="360" w:lineRule="auto"/>
              <w:rPr>
                <w:rFonts w:ascii="Arial" w:hAnsi="Arial" w:cs="Arial"/>
                <w:sz w:val="18"/>
                <w:szCs w:val="18"/>
              </w:rPr>
            </w:pPr>
          </w:p>
        </w:tc>
        <w:tc>
          <w:tcPr>
            <w:tcW w:w="8730" w:type="dxa"/>
          </w:tcPr>
          <w:p w:rsidR="00B057C2" w:rsidRPr="007B3E82" w:rsidRDefault="00B057C2" w:rsidP="00BB49A4">
            <w:pPr>
              <w:spacing w:before="60" w:after="0" w:line="360" w:lineRule="auto"/>
              <w:jc w:val="both"/>
              <w:rPr>
                <w:rFonts w:ascii="Arial" w:hAnsi="Arial" w:cs="Arial"/>
                <w:color w:val="FF0000"/>
                <w:sz w:val="18"/>
                <w:szCs w:val="18"/>
              </w:rPr>
            </w:pPr>
            <w:r w:rsidRPr="007B3E82">
              <w:rPr>
                <w:rFonts w:ascii="Arial" w:hAnsi="Arial" w:cs="Arial"/>
                <w:b/>
                <w:color w:val="002060"/>
                <w:sz w:val="18"/>
                <w:szCs w:val="18"/>
              </w:rPr>
              <w:t>Assignment:</w:t>
            </w:r>
            <w:r w:rsidRPr="007B3E82">
              <w:rPr>
                <w:rFonts w:ascii="Arial" w:hAnsi="Arial" w:cs="Arial"/>
                <w:color w:val="FF0000"/>
                <w:sz w:val="18"/>
                <w:szCs w:val="18"/>
              </w:rPr>
              <w:t xml:space="preserve"> Micro propagation – Choice of </w:t>
            </w:r>
            <w:proofErr w:type="spellStart"/>
            <w:r w:rsidRPr="007B3E82">
              <w:rPr>
                <w:rFonts w:ascii="Arial" w:hAnsi="Arial" w:cs="Arial"/>
                <w:color w:val="FF0000"/>
                <w:sz w:val="18"/>
                <w:szCs w:val="18"/>
              </w:rPr>
              <w:t>explant</w:t>
            </w:r>
            <w:proofErr w:type="spellEnd"/>
            <w:r w:rsidRPr="007B3E82">
              <w:rPr>
                <w:rFonts w:ascii="Arial" w:hAnsi="Arial" w:cs="Arial"/>
                <w:color w:val="FF0000"/>
                <w:sz w:val="18"/>
                <w:szCs w:val="18"/>
              </w:rPr>
              <w:t xml:space="preserve"> (</w:t>
            </w:r>
            <w:proofErr w:type="spellStart"/>
            <w:r w:rsidRPr="007B3E82">
              <w:rPr>
                <w:rFonts w:ascii="Arial" w:hAnsi="Arial" w:cs="Arial"/>
                <w:color w:val="FF0000"/>
                <w:sz w:val="18"/>
                <w:szCs w:val="18"/>
              </w:rPr>
              <w:t>totepotency</w:t>
            </w:r>
            <w:proofErr w:type="spellEnd"/>
            <w:r w:rsidRPr="007B3E82">
              <w:rPr>
                <w:rFonts w:ascii="Arial" w:hAnsi="Arial" w:cs="Arial"/>
                <w:color w:val="FF0000"/>
                <w:sz w:val="18"/>
                <w:szCs w:val="18"/>
              </w:rPr>
              <w:t xml:space="preserve">); media-MS-media, Growth regulators in culture, sterilization of the </w:t>
            </w:r>
            <w:proofErr w:type="spellStart"/>
            <w:r w:rsidRPr="007B3E82">
              <w:rPr>
                <w:rFonts w:ascii="Arial" w:hAnsi="Arial" w:cs="Arial"/>
                <w:color w:val="FF0000"/>
                <w:sz w:val="18"/>
                <w:szCs w:val="18"/>
              </w:rPr>
              <w:t>explant</w:t>
            </w:r>
            <w:proofErr w:type="spellEnd"/>
            <w:r w:rsidRPr="007B3E82">
              <w:rPr>
                <w:rFonts w:ascii="Arial" w:hAnsi="Arial" w:cs="Arial"/>
                <w:color w:val="FF0000"/>
                <w:sz w:val="18"/>
                <w:szCs w:val="18"/>
              </w:rPr>
              <w:t>, sub-culturing of the callus, Hardening of plants</w:t>
            </w:r>
          </w:p>
        </w:tc>
      </w:tr>
    </w:tbl>
    <w:p w:rsidR="00B057C2" w:rsidRPr="00797494" w:rsidRDefault="00B057C2" w:rsidP="00B057C2">
      <w:pPr>
        <w:spacing w:after="0" w:line="240" w:lineRule="auto"/>
        <w:jc w:val="left"/>
        <w:rPr>
          <w:rFonts w:ascii="Arial" w:hAnsi="Arial" w:cs="Arial"/>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832"/>
      </w:tblGrid>
      <w:tr w:rsidR="00B057C2" w:rsidRPr="007B3E82" w:rsidTr="007B3E82">
        <w:trPr>
          <w:jc w:val="center"/>
        </w:trPr>
        <w:tc>
          <w:tcPr>
            <w:tcW w:w="9288" w:type="dxa"/>
            <w:gridSpan w:val="2"/>
          </w:tcPr>
          <w:p w:rsidR="00B057C2" w:rsidRPr="007B3E82" w:rsidRDefault="00B057C2" w:rsidP="00BB49A4">
            <w:pPr>
              <w:spacing w:before="60" w:after="0" w:line="360" w:lineRule="auto"/>
              <w:jc w:val="left"/>
              <w:rPr>
                <w:rFonts w:ascii="Arial" w:hAnsi="Arial" w:cs="Arial"/>
                <w:b/>
                <w:sz w:val="18"/>
                <w:szCs w:val="18"/>
              </w:rPr>
            </w:pPr>
            <w:r w:rsidRPr="007B3E82">
              <w:rPr>
                <w:rFonts w:ascii="Arial" w:hAnsi="Arial" w:cs="Arial"/>
                <w:b/>
                <w:sz w:val="18"/>
                <w:szCs w:val="18"/>
              </w:rPr>
              <w:t>PRACTICALS:</w:t>
            </w:r>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1</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 xml:space="preserve">Study of various propagation media for nursery beds, pots and mist chamber. </w:t>
            </w:r>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2</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Preparation of nursery beds (raised and flat beds) and sowing of seeds.</w:t>
            </w:r>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3</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 xml:space="preserve">Raising of root stocks of different fruit plants like Mango, Citrus, </w:t>
            </w:r>
            <w:proofErr w:type="gramStart"/>
            <w:r w:rsidRPr="007B3E82">
              <w:rPr>
                <w:rFonts w:ascii="Arial" w:hAnsi="Arial" w:cs="Arial"/>
                <w:sz w:val="18"/>
                <w:szCs w:val="18"/>
              </w:rPr>
              <w:t>Cashew .</w:t>
            </w:r>
            <w:proofErr w:type="gramEnd"/>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4</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Preparation of plant material for planting</w:t>
            </w:r>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5</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 xml:space="preserve">Hardening of plants in the nursery – different methods like reducing Irrigation, Shade, exposure for short periods to </w:t>
            </w:r>
            <w:proofErr w:type="gramStart"/>
            <w:r w:rsidRPr="007B3E82">
              <w:rPr>
                <w:rFonts w:ascii="Arial" w:hAnsi="Arial" w:cs="Arial"/>
                <w:sz w:val="18"/>
                <w:szCs w:val="18"/>
              </w:rPr>
              <w:t>sun .</w:t>
            </w:r>
            <w:proofErr w:type="gramEnd"/>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6</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Study and practicing of different propagation methods by cutting.</w:t>
            </w:r>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7</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Study and practicing of different propagation methods by layering.</w:t>
            </w:r>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8</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 xml:space="preserve"> Study and practicing of different propagation methods by grafting</w:t>
            </w:r>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9</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Study and practicing of different propagation methods by budding</w:t>
            </w:r>
          </w:p>
        </w:tc>
      </w:tr>
      <w:tr w:rsidR="00B057C2" w:rsidRPr="007B3E82" w:rsidTr="007B3E82">
        <w:trPr>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10</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Study and practicing of different propagation methods by divisions</w:t>
            </w:r>
          </w:p>
        </w:tc>
      </w:tr>
      <w:tr w:rsidR="00B057C2" w:rsidRPr="007B3E82" w:rsidTr="007B3E82">
        <w:trPr>
          <w:trHeight w:val="305"/>
          <w:jc w:val="center"/>
        </w:trPr>
        <w:tc>
          <w:tcPr>
            <w:tcW w:w="456"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11</w:t>
            </w:r>
          </w:p>
        </w:tc>
        <w:tc>
          <w:tcPr>
            <w:tcW w:w="8832" w:type="dxa"/>
          </w:tcPr>
          <w:p w:rsidR="00B057C2" w:rsidRPr="007B3E82" w:rsidRDefault="00B057C2" w:rsidP="00BB49A4">
            <w:pPr>
              <w:spacing w:before="20" w:after="0" w:line="360" w:lineRule="auto"/>
              <w:jc w:val="left"/>
              <w:rPr>
                <w:rFonts w:ascii="Arial" w:hAnsi="Arial" w:cs="Arial"/>
                <w:sz w:val="18"/>
                <w:szCs w:val="18"/>
              </w:rPr>
            </w:pPr>
            <w:r w:rsidRPr="007B3E82">
              <w:rPr>
                <w:rFonts w:ascii="Arial" w:hAnsi="Arial" w:cs="Arial"/>
                <w:sz w:val="18"/>
                <w:szCs w:val="18"/>
              </w:rPr>
              <w:t>Application of nutrients and plant protection chemicals in the nursery</w:t>
            </w:r>
          </w:p>
        </w:tc>
      </w:tr>
    </w:tbl>
    <w:p w:rsidR="007B3E82" w:rsidRDefault="007B3E82" w:rsidP="00B057C2">
      <w:pPr>
        <w:spacing w:after="0" w:line="240" w:lineRule="auto"/>
        <w:rPr>
          <w:rFonts w:ascii="Arial" w:hAnsi="Arial" w:cs="Arial"/>
          <w:sz w:val="20"/>
          <w:szCs w:val="20"/>
        </w:rPr>
      </w:pPr>
    </w:p>
    <w:p w:rsidR="007B3E82" w:rsidRPr="00797494" w:rsidRDefault="007B3E82" w:rsidP="00B057C2">
      <w:pPr>
        <w:spacing w:after="0" w:line="240" w:lineRule="auto"/>
        <w:rPr>
          <w:rFonts w:ascii="Arial" w:hAnsi="Arial" w:cs="Arial"/>
          <w:sz w:val="20"/>
          <w:szCs w:val="20"/>
        </w:rPr>
      </w:pPr>
    </w:p>
    <w:tbl>
      <w:tblPr>
        <w:tblStyle w:val="TableGrid"/>
        <w:tblW w:w="0" w:type="auto"/>
        <w:jc w:val="center"/>
        <w:tblLayout w:type="fixed"/>
        <w:tblLook w:val="04A0"/>
      </w:tblPr>
      <w:tblGrid>
        <w:gridCol w:w="812"/>
        <w:gridCol w:w="2986"/>
        <w:gridCol w:w="5490"/>
      </w:tblGrid>
      <w:tr w:rsidR="00B057C2" w:rsidRPr="007B3E82" w:rsidTr="007B3E82">
        <w:trPr>
          <w:jc w:val="center"/>
        </w:trPr>
        <w:tc>
          <w:tcPr>
            <w:tcW w:w="812" w:type="dxa"/>
          </w:tcPr>
          <w:p w:rsidR="00B057C2" w:rsidRPr="007B3E82" w:rsidRDefault="00B057C2" w:rsidP="00BB49A4">
            <w:pPr>
              <w:spacing w:before="60" w:after="0" w:line="360" w:lineRule="auto"/>
              <w:jc w:val="both"/>
              <w:rPr>
                <w:rFonts w:ascii="Arial" w:hAnsi="Arial" w:cs="Arial"/>
                <w:b/>
                <w:sz w:val="18"/>
                <w:szCs w:val="18"/>
              </w:rPr>
            </w:pPr>
            <w:proofErr w:type="spellStart"/>
            <w:r w:rsidRPr="007B3E82">
              <w:rPr>
                <w:rFonts w:ascii="Arial" w:hAnsi="Arial" w:cs="Arial"/>
                <w:b/>
                <w:sz w:val="18"/>
                <w:szCs w:val="18"/>
              </w:rPr>
              <w:t>S.no</w:t>
            </w:r>
            <w:proofErr w:type="spellEnd"/>
          </w:p>
        </w:tc>
        <w:tc>
          <w:tcPr>
            <w:tcW w:w="2986"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Name of the book</w:t>
            </w:r>
          </w:p>
        </w:tc>
        <w:tc>
          <w:tcPr>
            <w:tcW w:w="5490" w:type="dxa"/>
          </w:tcPr>
          <w:p w:rsidR="00B057C2" w:rsidRPr="007B3E82" w:rsidRDefault="00B057C2" w:rsidP="00BB49A4">
            <w:pPr>
              <w:spacing w:before="60" w:after="0" w:line="360" w:lineRule="auto"/>
              <w:rPr>
                <w:rFonts w:ascii="Arial" w:hAnsi="Arial" w:cs="Arial"/>
                <w:b/>
                <w:sz w:val="18"/>
                <w:szCs w:val="18"/>
              </w:rPr>
            </w:pPr>
            <w:r w:rsidRPr="007B3E82">
              <w:rPr>
                <w:rFonts w:ascii="Arial" w:hAnsi="Arial" w:cs="Arial"/>
                <w:b/>
                <w:sz w:val="18"/>
                <w:szCs w:val="18"/>
              </w:rPr>
              <w:t>Publications</w:t>
            </w:r>
          </w:p>
        </w:tc>
      </w:tr>
      <w:tr w:rsidR="00B057C2" w:rsidRPr="007B3E82" w:rsidTr="007B3E82">
        <w:trPr>
          <w:jc w:val="center"/>
        </w:trPr>
        <w:tc>
          <w:tcPr>
            <w:tcW w:w="812" w:type="dxa"/>
          </w:tcPr>
          <w:p w:rsidR="00B057C2" w:rsidRPr="007B3E82" w:rsidRDefault="00B057C2" w:rsidP="00BB49A4">
            <w:pPr>
              <w:spacing w:before="20" w:after="0" w:line="360" w:lineRule="auto"/>
              <w:jc w:val="both"/>
              <w:rPr>
                <w:rFonts w:ascii="Arial" w:hAnsi="Arial" w:cs="Arial"/>
                <w:sz w:val="18"/>
                <w:szCs w:val="18"/>
              </w:rPr>
            </w:pPr>
            <w:r w:rsidRPr="007B3E82">
              <w:rPr>
                <w:rFonts w:ascii="Arial" w:hAnsi="Arial" w:cs="Arial"/>
                <w:sz w:val="18"/>
                <w:szCs w:val="18"/>
              </w:rPr>
              <w:t>1.</w:t>
            </w:r>
          </w:p>
        </w:tc>
        <w:tc>
          <w:tcPr>
            <w:tcW w:w="2986" w:type="dxa"/>
          </w:tcPr>
          <w:p w:rsidR="00B057C2" w:rsidRPr="007B3E82" w:rsidRDefault="00B057C2" w:rsidP="00BB49A4">
            <w:pPr>
              <w:spacing w:before="20" w:after="0" w:line="240" w:lineRule="auto"/>
              <w:jc w:val="both"/>
              <w:rPr>
                <w:rFonts w:ascii="Arial" w:hAnsi="Arial" w:cs="Arial"/>
                <w:sz w:val="18"/>
                <w:szCs w:val="18"/>
              </w:rPr>
            </w:pPr>
            <w:r w:rsidRPr="007B3E82">
              <w:rPr>
                <w:rFonts w:ascii="Arial" w:hAnsi="Arial" w:cs="Arial"/>
                <w:sz w:val="18"/>
                <w:szCs w:val="18"/>
              </w:rPr>
              <w:t xml:space="preserve">Plant Propagation – </w:t>
            </w:r>
          </w:p>
          <w:p w:rsidR="00B057C2" w:rsidRPr="007B3E82" w:rsidRDefault="00B057C2" w:rsidP="00BB49A4">
            <w:pPr>
              <w:spacing w:before="20" w:after="0" w:line="240" w:lineRule="auto"/>
              <w:jc w:val="both"/>
              <w:rPr>
                <w:rFonts w:ascii="Arial" w:hAnsi="Arial" w:cs="Arial"/>
                <w:sz w:val="18"/>
                <w:szCs w:val="18"/>
              </w:rPr>
            </w:pPr>
            <w:r w:rsidRPr="007B3E82">
              <w:rPr>
                <w:rFonts w:ascii="Arial" w:hAnsi="Arial" w:cs="Arial"/>
                <w:sz w:val="18"/>
                <w:szCs w:val="18"/>
              </w:rPr>
              <w:t>Principles and Practices.</w:t>
            </w:r>
          </w:p>
        </w:tc>
        <w:tc>
          <w:tcPr>
            <w:tcW w:w="5490" w:type="dxa"/>
          </w:tcPr>
          <w:p w:rsidR="00B057C2" w:rsidRPr="007B3E82" w:rsidRDefault="00B057C2" w:rsidP="00BB49A4">
            <w:pPr>
              <w:spacing w:before="20" w:after="0" w:line="360" w:lineRule="auto"/>
              <w:jc w:val="both"/>
              <w:rPr>
                <w:rFonts w:ascii="Arial" w:hAnsi="Arial" w:cs="Arial"/>
                <w:sz w:val="18"/>
                <w:szCs w:val="18"/>
              </w:rPr>
            </w:pPr>
            <w:proofErr w:type="spellStart"/>
            <w:r w:rsidRPr="007B3E82">
              <w:rPr>
                <w:rFonts w:ascii="Arial" w:hAnsi="Arial" w:cs="Arial"/>
                <w:sz w:val="18"/>
                <w:szCs w:val="18"/>
              </w:rPr>
              <w:t>Hartman,HT</w:t>
            </w:r>
            <w:proofErr w:type="spellEnd"/>
            <w:r w:rsidRPr="007B3E82">
              <w:rPr>
                <w:rFonts w:ascii="Arial" w:hAnsi="Arial" w:cs="Arial"/>
                <w:sz w:val="18"/>
                <w:szCs w:val="18"/>
              </w:rPr>
              <w:t xml:space="preserve"> and </w:t>
            </w:r>
            <w:proofErr w:type="spellStart"/>
            <w:r w:rsidRPr="007B3E82">
              <w:rPr>
                <w:rFonts w:ascii="Arial" w:hAnsi="Arial" w:cs="Arial"/>
                <w:sz w:val="18"/>
                <w:szCs w:val="18"/>
              </w:rPr>
              <w:t>Kester</w:t>
            </w:r>
            <w:proofErr w:type="spellEnd"/>
            <w:r w:rsidRPr="007B3E82">
              <w:rPr>
                <w:rFonts w:ascii="Arial" w:hAnsi="Arial" w:cs="Arial"/>
                <w:sz w:val="18"/>
                <w:szCs w:val="18"/>
              </w:rPr>
              <w:t>, D.E. 1976.Prentice Hall Of India Pvt. Ltd., Bombay</w:t>
            </w:r>
          </w:p>
        </w:tc>
      </w:tr>
      <w:tr w:rsidR="00B057C2" w:rsidRPr="007B3E82" w:rsidTr="007B3E82">
        <w:trPr>
          <w:jc w:val="center"/>
        </w:trPr>
        <w:tc>
          <w:tcPr>
            <w:tcW w:w="812" w:type="dxa"/>
          </w:tcPr>
          <w:p w:rsidR="00B057C2" w:rsidRPr="007B3E82" w:rsidRDefault="00B057C2" w:rsidP="00BB49A4">
            <w:pPr>
              <w:spacing w:before="20" w:after="0" w:line="360" w:lineRule="auto"/>
              <w:jc w:val="both"/>
              <w:rPr>
                <w:rFonts w:ascii="Arial" w:hAnsi="Arial" w:cs="Arial"/>
                <w:sz w:val="18"/>
                <w:szCs w:val="18"/>
              </w:rPr>
            </w:pPr>
            <w:r w:rsidRPr="007B3E82">
              <w:rPr>
                <w:rFonts w:ascii="Arial" w:hAnsi="Arial" w:cs="Arial"/>
                <w:sz w:val="18"/>
                <w:szCs w:val="18"/>
              </w:rPr>
              <w:t>2.</w:t>
            </w:r>
          </w:p>
        </w:tc>
        <w:tc>
          <w:tcPr>
            <w:tcW w:w="2986" w:type="dxa"/>
          </w:tcPr>
          <w:p w:rsidR="00B057C2" w:rsidRPr="007B3E82" w:rsidRDefault="00B057C2" w:rsidP="00BB49A4">
            <w:pPr>
              <w:spacing w:before="20" w:after="0" w:line="360" w:lineRule="auto"/>
              <w:jc w:val="both"/>
              <w:rPr>
                <w:rFonts w:ascii="Arial" w:hAnsi="Arial" w:cs="Arial"/>
                <w:sz w:val="18"/>
                <w:szCs w:val="18"/>
              </w:rPr>
            </w:pPr>
            <w:r w:rsidRPr="007B3E82">
              <w:rPr>
                <w:rFonts w:ascii="Arial" w:hAnsi="Arial" w:cs="Arial"/>
                <w:sz w:val="18"/>
                <w:szCs w:val="18"/>
              </w:rPr>
              <w:t>Plant Propagation.</w:t>
            </w:r>
          </w:p>
        </w:tc>
        <w:tc>
          <w:tcPr>
            <w:tcW w:w="5490" w:type="dxa"/>
          </w:tcPr>
          <w:p w:rsidR="00B057C2" w:rsidRPr="007B3E82" w:rsidRDefault="00B057C2" w:rsidP="00BB49A4">
            <w:pPr>
              <w:spacing w:before="20" w:after="0" w:line="360" w:lineRule="auto"/>
              <w:jc w:val="both"/>
              <w:rPr>
                <w:rFonts w:ascii="Arial" w:hAnsi="Arial" w:cs="Arial"/>
                <w:sz w:val="18"/>
                <w:szCs w:val="18"/>
              </w:rPr>
            </w:pPr>
            <w:proofErr w:type="spellStart"/>
            <w:r w:rsidRPr="007B3E82">
              <w:rPr>
                <w:rFonts w:ascii="Arial" w:hAnsi="Arial" w:cs="Arial"/>
                <w:sz w:val="18"/>
                <w:szCs w:val="18"/>
              </w:rPr>
              <w:t>Sadhu</w:t>
            </w:r>
            <w:proofErr w:type="spellEnd"/>
            <w:r w:rsidRPr="007B3E82">
              <w:rPr>
                <w:rFonts w:ascii="Arial" w:hAnsi="Arial" w:cs="Arial"/>
                <w:sz w:val="18"/>
                <w:szCs w:val="18"/>
              </w:rPr>
              <w:t xml:space="preserve">, M.K. 1996.New age International Publishers, New Delhi. </w:t>
            </w:r>
          </w:p>
        </w:tc>
      </w:tr>
      <w:tr w:rsidR="00B057C2" w:rsidRPr="007B3E82" w:rsidTr="007B3E82">
        <w:trPr>
          <w:jc w:val="center"/>
        </w:trPr>
        <w:tc>
          <w:tcPr>
            <w:tcW w:w="812" w:type="dxa"/>
          </w:tcPr>
          <w:p w:rsidR="00B057C2" w:rsidRPr="007B3E82" w:rsidRDefault="00B057C2" w:rsidP="00BB49A4">
            <w:pPr>
              <w:spacing w:before="20" w:after="0" w:line="360" w:lineRule="auto"/>
              <w:jc w:val="both"/>
              <w:rPr>
                <w:rFonts w:ascii="Arial" w:hAnsi="Arial" w:cs="Arial"/>
                <w:sz w:val="18"/>
                <w:szCs w:val="18"/>
              </w:rPr>
            </w:pPr>
            <w:r w:rsidRPr="007B3E82">
              <w:rPr>
                <w:rFonts w:ascii="Arial" w:hAnsi="Arial" w:cs="Arial"/>
                <w:sz w:val="18"/>
                <w:szCs w:val="18"/>
              </w:rPr>
              <w:t>3.</w:t>
            </w:r>
          </w:p>
        </w:tc>
        <w:tc>
          <w:tcPr>
            <w:tcW w:w="2986" w:type="dxa"/>
          </w:tcPr>
          <w:p w:rsidR="00B057C2" w:rsidRPr="007B3E82" w:rsidRDefault="00B057C2" w:rsidP="00BB49A4">
            <w:pPr>
              <w:spacing w:before="20" w:after="0" w:line="360" w:lineRule="auto"/>
              <w:jc w:val="both"/>
              <w:rPr>
                <w:rFonts w:ascii="Arial" w:hAnsi="Arial" w:cs="Arial"/>
                <w:sz w:val="18"/>
                <w:szCs w:val="18"/>
              </w:rPr>
            </w:pPr>
            <w:r w:rsidRPr="007B3E82">
              <w:rPr>
                <w:rFonts w:ascii="Arial" w:hAnsi="Arial" w:cs="Arial"/>
                <w:sz w:val="18"/>
                <w:szCs w:val="18"/>
              </w:rPr>
              <w:t>Propagation of Fruit Crops</w:t>
            </w:r>
          </w:p>
        </w:tc>
        <w:tc>
          <w:tcPr>
            <w:tcW w:w="5490" w:type="dxa"/>
          </w:tcPr>
          <w:p w:rsidR="00B057C2" w:rsidRPr="007B3E82" w:rsidRDefault="00B057C2" w:rsidP="00BB49A4">
            <w:pPr>
              <w:spacing w:before="20" w:after="0" w:line="360" w:lineRule="auto"/>
              <w:jc w:val="both"/>
              <w:rPr>
                <w:rFonts w:ascii="Arial" w:hAnsi="Arial" w:cs="Arial"/>
                <w:sz w:val="18"/>
                <w:szCs w:val="18"/>
              </w:rPr>
            </w:pPr>
            <w:proofErr w:type="spellStart"/>
            <w:r w:rsidRPr="007B3E82">
              <w:rPr>
                <w:rFonts w:ascii="Arial" w:hAnsi="Arial" w:cs="Arial"/>
                <w:sz w:val="18"/>
                <w:szCs w:val="18"/>
              </w:rPr>
              <w:t>Mukherjee</w:t>
            </w:r>
            <w:proofErr w:type="spellEnd"/>
            <w:r w:rsidRPr="007B3E82">
              <w:rPr>
                <w:rFonts w:ascii="Arial" w:hAnsi="Arial" w:cs="Arial"/>
                <w:sz w:val="18"/>
                <w:szCs w:val="18"/>
              </w:rPr>
              <w:t xml:space="preserve">, S.K. and </w:t>
            </w:r>
            <w:proofErr w:type="spellStart"/>
            <w:r w:rsidRPr="007B3E82">
              <w:rPr>
                <w:rFonts w:ascii="Arial" w:hAnsi="Arial" w:cs="Arial"/>
                <w:sz w:val="18"/>
                <w:szCs w:val="18"/>
              </w:rPr>
              <w:t>Mujumadar</w:t>
            </w:r>
            <w:proofErr w:type="spellEnd"/>
            <w:r w:rsidRPr="007B3E82">
              <w:rPr>
                <w:rFonts w:ascii="Arial" w:hAnsi="Arial" w:cs="Arial"/>
                <w:sz w:val="18"/>
                <w:szCs w:val="18"/>
              </w:rPr>
              <w:t>, P.K, 1973.ICAR, New Delhi.</w:t>
            </w:r>
          </w:p>
        </w:tc>
      </w:tr>
      <w:tr w:rsidR="00B057C2" w:rsidRPr="007B3E82" w:rsidTr="007B3E82">
        <w:trPr>
          <w:jc w:val="center"/>
        </w:trPr>
        <w:tc>
          <w:tcPr>
            <w:tcW w:w="812" w:type="dxa"/>
          </w:tcPr>
          <w:p w:rsidR="00B057C2" w:rsidRPr="007B3E82" w:rsidRDefault="00B057C2" w:rsidP="00BB49A4">
            <w:pPr>
              <w:spacing w:before="20" w:after="0" w:line="360" w:lineRule="auto"/>
              <w:jc w:val="both"/>
              <w:rPr>
                <w:rFonts w:ascii="Arial" w:hAnsi="Arial" w:cs="Arial"/>
                <w:sz w:val="18"/>
                <w:szCs w:val="18"/>
              </w:rPr>
            </w:pPr>
            <w:r w:rsidRPr="007B3E82">
              <w:rPr>
                <w:rFonts w:ascii="Arial" w:hAnsi="Arial" w:cs="Arial"/>
                <w:sz w:val="18"/>
                <w:szCs w:val="18"/>
              </w:rPr>
              <w:t>4.</w:t>
            </w:r>
          </w:p>
        </w:tc>
        <w:tc>
          <w:tcPr>
            <w:tcW w:w="2986" w:type="dxa"/>
          </w:tcPr>
          <w:p w:rsidR="00B057C2" w:rsidRPr="007B3E82" w:rsidRDefault="00B057C2" w:rsidP="00BB49A4">
            <w:pPr>
              <w:spacing w:before="20" w:after="0" w:line="240" w:lineRule="auto"/>
              <w:jc w:val="left"/>
              <w:rPr>
                <w:rFonts w:ascii="Arial" w:hAnsi="Arial" w:cs="Arial"/>
                <w:sz w:val="18"/>
                <w:szCs w:val="18"/>
              </w:rPr>
            </w:pPr>
            <w:r w:rsidRPr="007B3E82">
              <w:rPr>
                <w:rFonts w:ascii="Arial" w:hAnsi="Arial" w:cs="Arial"/>
                <w:sz w:val="18"/>
                <w:szCs w:val="18"/>
              </w:rPr>
              <w:t xml:space="preserve">Propagation of Horticulture  Crops </w:t>
            </w:r>
          </w:p>
          <w:p w:rsidR="00B057C2" w:rsidRPr="007B3E82" w:rsidRDefault="00B057C2" w:rsidP="00BB49A4">
            <w:pPr>
              <w:spacing w:before="20" w:after="0" w:line="240" w:lineRule="auto"/>
              <w:jc w:val="left"/>
              <w:rPr>
                <w:rFonts w:ascii="Arial" w:hAnsi="Arial" w:cs="Arial"/>
                <w:sz w:val="18"/>
                <w:szCs w:val="18"/>
              </w:rPr>
            </w:pPr>
            <w:r w:rsidRPr="007B3E82">
              <w:rPr>
                <w:rFonts w:ascii="Arial" w:hAnsi="Arial" w:cs="Arial"/>
                <w:sz w:val="18"/>
                <w:szCs w:val="18"/>
              </w:rPr>
              <w:t>(Principles And Practices)</w:t>
            </w:r>
          </w:p>
        </w:tc>
        <w:tc>
          <w:tcPr>
            <w:tcW w:w="5490" w:type="dxa"/>
          </w:tcPr>
          <w:p w:rsidR="00B057C2" w:rsidRPr="007B3E82" w:rsidRDefault="00B057C2" w:rsidP="00BB49A4">
            <w:pPr>
              <w:spacing w:before="20" w:after="0" w:line="360" w:lineRule="auto"/>
              <w:jc w:val="both"/>
              <w:rPr>
                <w:rFonts w:ascii="Arial" w:hAnsi="Arial" w:cs="Arial"/>
                <w:sz w:val="18"/>
                <w:szCs w:val="18"/>
              </w:rPr>
            </w:pPr>
            <w:proofErr w:type="spellStart"/>
            <w:r w:rsidRPr="007B3E82">
              <w:rPr>
                <w:rFonts w:ascii="Arial" w:hAnsi="Arial" w:cs="Arial"/>
                <w:sz w:val="18"/>
                <w:szCs w:val="18"/>
              </w:rPr>
              <w:t>Sarma</w:t>
            </w:r>
            <w:proofErr w:type="spellEnd"/>
            <w:r w:rsidRPr="007B3E82">
              <w:rPr>
                <w:rFonts w:ascii="Arial" w:hAnsi="Arial" w:cs="Arial"/>
                <w:sz w:val="18"/>
                <w:szCs w:val="18"/>
              </w:rPr>
              <w:t>, R.R 2002.Kalyani Publishers, New Delhi.</w:t>
            </w:r>
          </w:p>
        </w:tc>
      </w:tr>
    </w:tbl>
    <w:p w:rsidR="00B057C2" w:rsidRDefault="00B057C2" w:rsidP="00B057C2">
      <w:pPr>
        <w:spacing w:before="60" w:after="0" w:line="360" w:lineRule="auto"/>
        <w:rPr>
          <w:rFonts w:ascii="Arial" w:hAnsi="Arial" w:cs="Arial"/>
          <w:b/>
          <w:sz w:val="20"/>
          <w:szCs w:val="20"/>
        </w:rPr>
      </w:pPr>
    </w:p>
    <w:p w:rsidR="007B3E82" w:rsidRDefault="007B3E82" w:rsidP="00B057C2">
      <w:pPr>
        <w:spacing w:before="60" w:after="0" w:line="360" w:lineRule="auto"/>
        <w:rPr>
          <w:rFonts w:ascii="Arial" w:hAnsi="Arial" w:cs="Arial"/>
          <w:b/>
          <w:sz w:val="20"/>
          <w:szCs w:val="20"/>
        </w:rPr>
      </w:pPr>
    </w:p>
    <w:p w:rsidR="00B057C2" w:rsidRPr="00797494" w:rsidRDefault="00B057C2" w:rsidP="000C63BA">
      <w:pPr>
        <w:spacing w:before="60" w:after="0" w:line="360" w:lineRule="auto"/>
        <w:rPr>
          <w:rFonts w:ascii="Arial" w:hAnsi="Arial" w:cs="Arial"/>
          <w:b/>
          <w:sz w:val="20"/>
          <w:szCs w:val="20"/>
        </w:rPr>
      </w:pPr>
      <w:r w:rsidRPr="00797494">
        <w:rPr>
          <w:rFonts w:ascii="Arial" w:hAnsi="Arial" w:cs="Arial"/>
          <w:b/>
          <w:sz w:val="20"/>
          <w:szCs w:val="20"/>
        </w:rPr>
        <w:t>Core Paper 103:  Greenhouse Management</w:t>
      </w:r>
    </w:p>
    <w:p w:rsidR="00B057C2" w:rsidRPr="00797494" w:rsidRDefault="00B057C2" w:rsidP="000C63BA">
      <w:pPr>
        <w:spacing w:after="0" w:line="360" w:lineRule="auto"/>
        <w:rPr>
          <w:rFonts w:ascii="Arial" w:hAnsi="Arial" w:cs="Arial"/>
          <w:b/>
          <w:sz w:val="20"/>
          <w:szCs w:val="20"/>
        </w:rPr>
      </w:pPr>
      <w:r w:rsidRPr="00797494">
        <w:rPr>
          <w:rFonts w:ascii="Arial" w:hAnsi="Arial" w:cs="Arial"/>
          <w:b/>
          <w:sz w:val="20"/>
          <w:szCs w:val="20"/>
        </w:rPr>
        <w:t>(</w:t>
      </w:r>
      <w:r w:rsidRPr="00797494">
        <w:rPr>
          <w:rFonts w:ascii="Arial" w:hAnsi="Arial" w:cs="Arial"/>
          <w:sz w:val="20"/>
          <w:szCs w:val="20"/>
        </w:rPr>
        <w:t>For The Academic Year</w:t>
      </w:r>
      <w:r w:rsidRPr="00797494">
        <w:rPr>
          <w:rFonts w:ascii="Arial" w:hAnsi="Arial" w:cs="Arial"/>
          <w:b/>
          <w:sz w:val="20"/>
          <w:szCs w:val="20"/>
        </w:rPr>
        <w:t xml:space="preserve"> 2020 - 2021 </w:t>
      </w:r>
      <w:r w:rsidRPr="00797494">
        <w:rPr>
          <w:rFonts w:ascii="Arial" w:hAnsi="Arial" w:cs="Arial"/>
          <w:sz w:val="20"/>
          <w:szCs w:val="20"/>
        </w:rPr>
        <w:t>Only)</w:t>
      </w:r>
    </w:p>
    <w:tbl>
      <w:tblPr>
        <w:tblStyle w:val="TableGrid"/>
        <w:tblW w:w="0" w:type="auto"/>
        <w:jc w:val="center"/>
        <w:tblLook w:val="04A0"/>
      </w:tblPr>
      <w:tblGrid>
        <w:gridCol w:w="378"/>
        <w:gridCol w:w="8864"/>
      </w:tblGrid>
      <w:tr w:rsidR="00B057C2" w:rsidRPr="004F1ED1" w:rsidTr="004F1ED1">
        <w:trPr>
          <w:jc w:val="center"/>
        </w:trPr>
        <w:tc>
          <w:tcPr>
            <w:tcW w:w="378" w:type="dxa"/>
          </w:tcPr>
          <w:p w:rsidR="00B057C2" w:rsidRPr="004F1ED1" w:rsidRDefault="00B057C2" w:rsidP="00BB49A4">
            <w:pPr>
              <w:spacing w:before="60" w:after="0" w:line="360" w:lineRule="auto"/>
              <w:jc w:val="left"/>
              <w:rPr>
                <w:rFonts w:ascii="Arial" w:hAnsi="Arial" w:cs="Arial"/>
                <w:sz w:val="18"/>
                <w:szCs w:val="18"/>
              </w:rPr>
            </w:pPr>
            <w:r w:rsidRPr="004F1ED1">
              <w:rPr>
                <w:rFonts w:ascii="Arial" w:hAnsi="Arial" w:cs="Arial"/>
                <w:sz w:val="18"/>
                <w:szCs w:val="18"/>
              </w:rPr>
              <w:t>1</w:t>
            </w:r>
          </w:p>
        </w:tc>
        <w:tc>
          <w:tcPr>
            <w:tcW w:w="8864" w:type="dxa"/>
          </w:tcPr>
          <w:p w:rsidR="00B057C2" w:rsidRPr="004F1ED1" w:rsidRDefault="00B057C2" w:rsidP="00BB49A4">
            <w:pPr>
              <w:spacing w:before="60" w:after="0" w:line="360" w:lineRule="auto"/>
              <w:jc w:val="both"/>
              <w:rPr>
                <w:rFonts w:ascii="Arial" w:hAnsi="Arial" w:cs="Arial"/>
                <w:sz w:val="18"/>
                <w:szCs w:val="18"/>
              </w:rPr>
            </w:pPr>
            <w:r w:rsidRPr="004F1ED1">
              <w:rPr>
                <w:rFonts w:ascii="Arial" w:hAnsi="Arial" w:cs="Arial"/>
                <w:sz w:val="18"/>
                <w:szCs w:val="18"/>
              </w:rPr>
              <w:t>Introduction to greenhouses – history – definition – greenhouse effect – advantages of greenhouses. Brief description of types of greenhouses – greenhouses based on shape, utility, construction, covering materials and cost, shade nets</w:t>
            </w:r>
          </w:p>
        </w:tc>
      </w:tr>
      <w:tr w:rsidR="00B057C2" w:rsidRPr="004F1ED1" w:rsidTr="004F1ED1">
        <w:trPr>
          <w:jc w:val="center"/>
        </w:trPr>
        <w:tc>
          <w:tcPr>
            <w:tcW w:w="378" w:type="dxa"/>
          </w:tcPr>
          <w:p w:rsidR="00B057C2" w:rsidRPr="004F1ED1" w:rsidRDefault="00B057C2" w:rsidP="00BB49A4">
            <w:pPr>
              <w:spacing w:before="60" w:after="0" w:line="360" w:lineRule="auto"/>
              <w:jc w:val="left"/>
              <w:rPr>
                <w:rFonts w:ascii="Arial" w:hAnsi="Arial" w:cs="Arial"/>
                <w:sz w:val="18"/>
                <w:szCs w:val="18"/>
              </w:rPr>
            </w:pPr>
            <w:r w:rsidRPr="004F1ED1">
              <w:rPr>
                <w:rFonts w:ascii="Arial" w:hAnsi="Arial" w:cs="Arial"/>
                <w:sz w:val="18"/>
                <w:szCs w:val="18"/>
              </w:rPr>
              <w:t>2</w:t>
            </w:r>
          </w:p>
        </w:tc>
        <w:tc>
          <w:tcPr>
            <w:tcW w:w="8864" w:type="dxa"/>
          </w:tcPr>
          <w:p w:rsidR="00B057C2" w:rsidRPr="004F1ED1" w:rsidRDefault="00B057C2" w:rsidP="00BB49A4">
            <w:pPr>
              <w:spacing w:before="60" w:after="0" w:line="360" w:lineRule="auto"/>
              <w:jc w:val="both"/>
              <w:rPr>
                <w:rFonts w:ascii="Arial" w:hAnsi="Arial" w:cs="Arial"/>
                <w:sz w:val="18"/>
                <w:szCs w:val="18"/>
              </w:rPr>
            </w:pPr>
            <w:r w:rsidRPr="004F1ED1">
              <w:rPr>
                <w:rFonts w:ascii="Arial" w:hAnsi="Arial" w:cs="Arial"/>
                <w:sz w:val="18"/>
                <w:szCs w:val="18"/>
              </w:rPr>
              <w:t>Plant response to greenhouse environments – light, temperature, relative humidity, ventilation and carbon dioxide and environmental requirement of agriculture and horticulture crops inside green houses. Equipment required for controlling greenhouse environment – summer cooling and winter heating, natural ventilation, forced ventilation and computers</w:t>
            </w:r>
          </w:p>
        </w:tc>
      </w:tr>
      <w:tr w:rsidR="00B057C2" w:rsidRPr="004F1ED1" w:rsidTr="004F1ED1">
        <w:trPr>
          <w:jc w:val="center"/>
        </w:trPr>
        <w:tc>
          <w:tcPr>
            <w:tcW w:w="378" w:type="dxa"/>
          </w:tcPr>
          <w:p w:rsidR="00B057C2" w:rsidRPr="004F1ED1" w:rsidRDefault="00B057C2" w:rsidP="00BB49A4">
            <w:pPr>
              <w:spacing w:before="60" w:after="0" w:line="360" w:lineRule="auto"/>
              <w:jc w:val="left"/>
              <w:rPr>
                <w:rFonts w:ascii="Arial" w:hAnsi="Arial" w:cs="Arial"/>
                <w:sz w:val="18"/>
                <w:szCs w:val="18"/>
              </w:rPr>
            </w:pPr>
          </w:p>
        </w:tc>
        <w:tc>
          <w:tcPr>
            <w:tcW w:w="8864" w:type="dxa"/>
          </w:tcPr>
          <w:p w:rsidR="00B057C2" w:rsidRPr="004F1ED1" w:rsidRDefault="00B057C2" w:rsidP="00BB49A4">
            <w:pPr>
              <w:spacing w:before="60" w:after="0" w:line="360" w:lineRule="auto"/>
              <w:jc w:val="both"/>
              <w:rPr>
                <w:rFonts w:ascii="Arial" w:hAnsi="Arial" w:cs="Arial"/>
                <w:color w:val="FF0000"/>
                <w:sz w:val="18"/>
                <w:szCs w:val="18"/>
              </w:rPr>
            </w:pPr>
            <w:r w:rsidRPr="004F1ED1">
              <w:rPr>
                <w:rFonts w:ascii="Arial" w:hAnsi="Arial" w:cs="Arial"/>
                <w:color w:val="002060"/>
                <w:sz w:val="18"/>
                <w:szCs w:val="18"/>
              </w:rPr>
              <w:t>Assignment:</w:t>
            </w:r>
            <w:r w:rsidRPr="004F1ED1">
              <w:rPr>
                <w:rFonts w:ascii="Arial" w:hAnsi="Arial" w:cs="Arial"/>
                <w:color w:val="FF0000"/>
                <w:sz w:val="18"/>
                <w:szCs w:val="18"/>
              </w:rPr>
              <w:t xml:space="preserve"> Planning of green house facility – site selection and orientation, structural design and covering materials</w:t>
            </w:r>
          </w:p>
        </w:tc>
      </w:tr>
      <w:tr w:rsidR="00B057C2" w:rsidRPr="004F1ED1" w:rsidTr="004F1ED1">
        <w:trPr>
          <w:jc w:val="center"/>
        </w:trPr>
        <w:tc>
          <w:tcPr>
            <w:tcW w:w="378" w:type="dxa"/>
          </w:tcPr>
          <w:p w:rsidR="00B057C2" w:rsidRPr="004F1ED1" w:rsidRDefault="00B057C2" w:rsidP="00BB49A4">
            <w:pPr>
              <w:spacing w:before="60" w:after="0" w:line="360" w:lineRule="auto"/>
              <w:jc w:val="left"/>
              <w:rPr>
                <w:rFonts w:ascii="Arial" w:hAnsi="Arial" w:cs="Arial"/>
                <w:sz w:val="18"/>
                <w:szCs w:val="18"/>
              </w:rPr>
            </w:pPr>
            <w:r w:rsidRPr="004F1ED1">
              <w:rPr>
                <w:rFonts w:ascii="Arial" w:hAnsi="Arial" w:cs="Arial"/>
                <w:sz w:val="18"/>
                <w:szCs w:val="18"/>
              </w:rPr>
              <w:t>3</w:t>
            </w:r>
          </w:p>
        </w:tc>
        <w:tc>
          <w:tcPr>
            <w:tcW w:w="8864" w:type="dxa"/>
          </w:tcPr>
          <w:p w:rsidR="00B057C2" w:rsidRPr="004F1ED1" w:rsidRDefault="00B057C2" w:rsidP="00BB49A4">
            <w:pPr>
              <w:spacing w:before="60" w:after="0" w:line="360" w:lineRule="auto"/>
              <w:jc w:val="both"/>
              <w:rPr>
                <w:rFonts w:ascii="Arial" w:hAnsi="Arial" w:cs="Arial"/>
                <w:sz w:val="18"/>
                <w:szCs w:val="18"/>
              </w:rPr>
            </w:pPr>
            <w:r w:rsidRPr="004F1ED1">
              <w:rPr>
                <w:rFonts w:ascii="Arial" w:hAnsi="Arial" w:cs="Arial"/>
                <w:sz w:val="18"/>
                <w:szCs w:val="18"/>
              </w:rPr>
              <w:t xml:space="preserve">Materials for construction of greenhouses – wood, galvanized iron, glass, polyethylene film, poly vinyl chloride film, </w:t>
            </w:r>
            <w:proofErr w:type="spellStart"/>
            <w:r w:rsidRPr="004F1ED1">
              <w:rPr>
                <w:rFonts w:ascii="Arial" w:hAnsi="Arial" w:cs="Arial"/>
                <w:sz w:val="18"/>
                <w:szCs w:val="18"/>
              </w:rPr>
              <w:t>tefzel</w:t>
            </w:r>
            <w:proofErr w:type="spellEnd"/>
            <w:r w:rsidRPr="004F1ED1">
              <w:rPr>
                <w:rFonts w:ascii="Arial" w:hAnsi="Arial" w:cs="Arial"/>
                <w:sz w:val="18"/>
                <w:szCs w:val="18"/>
              </w:rPr>
              <w:t xml:space="preserve"> T2 film, </w:t>
            </w:r>
            <w:proofErr w:type="spellStart"/>
            <w:r w:rsidRPr="004F1ED1">
              <w:rPr>
                <w:rFonts w:ascii="Arial" w:hAnsi="Arial" w:cs="Arial"/>
                <w:sz w:val="18"/>
                <w:szCs w:val="18"/>
              </w:rPr>
              <w:t>fiberglass</w:t>
            </w:r>
            <w:proofErr w:type="spellEnd"/>
            <w:r w:rsidRPr="004F1ED1">
              <w:rPr>
                <w:rFonts w:ascii="Arial" w:hAnsi="Arial" w:cs="Arial"/>
                <w:sz w:val="18"/>
                <w:szCs w:val="18"/>
              </w:rPr>
              <w:t xml:space="preserve"> reinforced plastic rigid panel and acrylic and polycarbonate rigid panel. Design criteria and constructional details of greenhouses – construction of pipe framed greenhouses – material requirement – preparation of materials and procedure of erection</w:t>
            </w:r>
          </w:p>
        </w:tc>
      </w:tr>
      <w:tr w:rsidR="00B057C2" w:rsidRPr="004F1ED1" w:rsidTr="004F1ED1">
        <w:trPr>
          <w:jc w:val="center"/>
        </w:trPr>
        <w:tc>
          <w:tcPr>
            <w:tcW w:w="378" w:type="dxa"/>
          </w:tcPr>
          <w:p w:rsidR="00B057C2" w:rsidRPr="004F1ED1" w:rsidRDefault="00B057C2" w:rsidP="00BB49A4">
            <w:pPr>
              <w:spacing w:before="60" w:after="0" w:line="360" w:lineRule="auto"/>
              <w:jc w:val="left"/>
              <w:rPr>
                <w:rFonts w:ascii="Arial" w:hAnsi="Arial" w:cs="Arial"/>
                <w:sz w:val="18"/>
                <w:szCs w:val="18"/>
              </w:rPr>
            </w:pPr>
            <w:r w:rsidRPr="004F1ED1">
              <w:rPr>
                <w:rFonts w:ascii="Arial" w:hAnsi="Arial" w:cs="Arial"/>
                <w:sz w:val="18"/>
                <w:szCs w:val="18"/>
              </w:rPr>
              <w:t>4</w:t>
            </w:r>
          </w:p>
        </w:tc>
        <w:tc>
          <w:tcPr>
            <w:tcW w:w="8864" w:type="dxa"/>
          </w:tcPr>
          <w:p w:rsidR="00B057C2" w:rsidRPr="004F1ED1" w:rsidRDefault="00B057C2" w:rsidP="00BB49A4">
            <w:pPr>
              <w:spacing w:before="60" w:after="0" w:line="360" w:lineRule="auto"/>
              <w:jc w:val="both"/>
              <w:rPr>
                <w:rFonts w:ascii="Arial" w:hAnsi="Arial" w:cs="Arial"/>
                <w:sz w:val="18"/>
                <w:szCs w:val="18"/>
              </w:rPr>
            </w:pPr>
            <w:r w:rsidRPr="004F1ED1">
              <w:rPr>
                <w:rFonts w:ascii="Arial" w:hAnsi="Arial" w:cs="Arial"/>
                <w:sz w:val="18"/>
                <w:szCs w:val="18"/>
              </w:rPr>
              <w:t>Greenhouse heating and distribution systems – greenhouse utilization – off-season drying of agricultural produce – economic analysis of greenhouse production – capital requirement, economics of production and conditions influencing returns</w:t>
            </w:r>
          </w:p>
        </w:tc>
      </w:tr>
      <w:tr w:rsidR="00B057C2" w:rsidRPr="004F1ED1" w:rsidTr="004F1ED1">
        <w:trPr>
          <w:jc w:val="center"/>
        </w:trPr>
        <w:tc>
          <w:tcPr>
            <w:tcW w:w="378" w:type="dxa"/>
          </w:tcPr>
          <w:p w:rsidR="00B057C2" w:rsidRPr="004F1ED1" w:rsidRDefault="00B057C2" w:rsidP="00BB49A4">
            <w:pPr>
              <w:spacing w:before="60" w:after="0" w:line="360" w:lineRule="auto"/>
              <w:jc w:val="left"/>
              <w:rPr>
                <w:rFonts w:ascii="Arial" w:hAnsi="Arial" w:cs="Arial"/>
                <w:sz w:val="18"/>
                <w:szCs w:val="18"/>
              </w:rPr>
            </w:pPr>
          </w:p>
        </w:tc>
        <w:tc>
          <w:tcPr>
            <w:tcW w:w="8864" w:type="dxa"/>
          </w:tcPr>
          <w:p w:rsidR="00B057C2" w:rsidRPr="004F1ED1" w:rsidRDefault="00B057C2" w:rsidP="00BB49A4">
            <w:pPr>
              <w:spacing w:before="60" w:after="0" w:line="360" w:lineRule="auto"/>
              <w:jc w:val="both"/>
              <w:rPr>
                <w:rFonts w:ascii="Arial" w:hAnsi="Arial" w:cs="Arial"/>
                <w:color w:val="FF0000"/>
                <w:sz w:val="18"/>
                <w:szCs w:val="18"/>
              </w:rPr>
            </w:pPr>
            <w:r w:rsidRPr="004F1ED1">
              <w:rPr>
                <w:rFonts w:ascii="Arial" w:hAnsi="Arial" w:cs="Arial"/>
                <w:color w:val="002060"/>
                <w:sz w:val="18"/>
                <w:szCs w:val="18"/>
              </w:rPr>
              <w:t>Assignment:</w:t>
            </w:r>
            <w:r w:rsidRPr="004F1ED1">
              <w:rPr>
                <w:rFonts w:ascii="Arial" w:hAnsi="Arial" w:cs="Arial"/>
                <w:color w:val="FF0000"/>
                <w:sz w:val="18"/>
                <w:szCs w:val="18"/>
              </w:rPr>
              <w:t xml:space="preserve"> Irrigation system used in greenhouses – rules of watering – hand watering, perimeter watering, overhead sprinklers, boom watering and drip irrigation.</w:t>
            </w:r>
          </w:p>
        </w:tc>
      </w:tr>
    </w:tbl>
    <w:p w:rsidR="00B057C2" w:rsidRPr="00797494" w:rsidRDefault="00B057C2" w:rsidP="00B057C2">
      <w:pPr>
        <w:spacing w:before="60" w:after="0" w:line="360" w:lineRule="auto"/>
        <w:jc w:val="left"/>
        <w:rPr>
          <w:rFonts w:ascii="Arial" w:hAnsi="Arial" w:cs="Arial"/>
          <w:b/>
          <w:sz w:val="20"/>
          <w:szCs w:val="20"/>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8832"/>
      </w:tblGrid>
      <w:tr w:rsidR="00B057C2" w:rsidRPr="004F1ED1" w:rsidTr="004F1ED1">
        <w:trPr>
          <w:jc w:val="center"/>
        </w:trPr>
        <w:tc>
          <w:tcPr>
            <w:tcW w:w="9288" w:type="dxa"/>
            <w:gridSpan w:val="2"/>
          </w:tcPr>
          <w:p w:rsidR="00B057C2" w:rsidRPr="004F1ED1" w:rsidRDefault="00B057C2" w:rsidP="00BB49A4">
            <w:pPr>
              <w:spacing w:before="120" w:after="0" w:line="360" w:lineRule="auto"/>
              <w:jc w:val="left"/>
              <w:rPr>
                <w:rFonts w:ascii="Arial" w:hAnsi="Arial" w:cs="Arial"/>
                <w:b/>
                <w:sz w:val="18"/>
                <w:szCs w:val="18"/>
              </w:rPr>
            </w:pPr>
            <w:r w:rsidRPr="004F1ED1">
              <w:rPr>
                <w:rFonts w:ascii="Arial" w:hAnsi="Arial" w:cs="Arial"/>
                <w:b/>
                <w:sz w:val="18"/>
                <w:szCs w:val="18"/>
              </w:rPr>
              <w:t>PRACTICALS:</w:t>
            </w:r>
          </w:p>
        </w:tc>
      </w:tr>
      <w:tr w:rsidR="00B057C2" w:rsidRPr="004F1ED1" w:rsidTr="004F1ED1">
        <w:trPr>
          <w:jc w:val="center"/>
        </w:trPr>
        <w:tc>
          <w:tcPr>
            <w:tcW w:w="456"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1</w:t>
            </w:r>
          </w:p>
        </w:tc>
        <w:tc>
          <w:tcPr>
            <w:tcW w:w="8832"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Study of different types of greenhouses based on shape</w:t>
            </w:r>
          </w:p>
        </w:tc>
      </w:tr>
      <w:tr w:rsidR="00B057C2" w:rsidRPr="004F1ED1" w:rsidTr="004F1ED1">
        <w:trPr>
          <w:jc w:val="center"/>
        </w:trPr>
        <w:tc>
          <w:tcPr>
            <w:tcW w:w="456"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2</w:t>
            </w:r>
          </w:p>
        </w:tc>
        <w:tc>
          <w:tcPr>
            <w:tcW w:w="8832"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Study of different types of greenhouses based on construction</w:t>
            </w:r>
          </w:p>
        </w:tc>
      </w:tr>
      <w:tr w:rsidR="00B057C2" w:rsidRPr="004F1ED1" w:rsidTr="004F1ED1">
        <w:trPr>
          <w:jc w:val="center"/>
        </w:trPr>
        <w:tc>
          <w:tcPr>
            <w:tcW w:w="456"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3</w:t>
            </w:r>
          </w:p>
        </w:tc>
        <w:tc>
          <w:tcPr>
            <w:tcW w:w="8832"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Study of materials for construction of greenhouses</w:t>
            </w:r>
          </w:p>
        </w:tc>
      </w:tr>
      <w:tr w:rsidR="00B057C2" w:rsidRPr="004F1ED1" w:rsidTr="004F1ED1">
        <w:trPr>
          <w:jc w:val="center"/>
        </w:trPr>
        <w:tc>
          <w:tcPr>
            <w:tcW w:w="456"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4</w:t>
            </w:r>
          </w:p>
        </w:tc>
        <w:tc>
          <w:tcPr>
            <w:tcW w:w="8832"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Study of construction of pipe framed green house</w:t>
            </w:r>
          </w:p>
        </w:tc>
      </w:tr>
      <w:tr w:rsidR="00B057C2" w:rsidRPr="004F1ED1" w:rsidTr="004F1ED1">
        <w:trPr>
          <w:jc w:val="center"/>
        </w:trPr>
        <w:tc>
          <w:tcPr>
            <w:tcW w:w="456"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5</w:t>
            </w:r>
          </w:p>
        </w:tc>
        <w:tc>
          <w:tcPr>
            <w:tcW w:w="8832"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Measurement of environmental parameters inside greenhouse</w:t>
            </w:r>
          </w:p>
        </w:tc>
      </w:tr>
      <w:tr w:rsidR="00B057C2" w:rsidRPr="004F1ED1" w:rsidTr="004F1ED1">
        <w:trPr>
          <w:jc w:val="center"/>
        </w:trPr>
        <w:tc>
          <w:tcPr>
            <w:tcW w:w="456"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6</w:t>
            </w:r>
          </w:p>
        </w:tc>
        <w:tc>
          <w:tcPr>
            <w:tcW w:w="8832"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Calculation of ventilation rates in active summer cooling system</w:t>
            </w:r>
          </w:p>
        </w:tc>
      </w:tr>
      <w:tr w:rsidR="00B057C2" w:rsidRPr="004F1ED1" w:rsidTr="004F1ED1">
        <w:trPr>
          <w:jc w:val="center"/>
        </w:trPr>
        <w:tc>
          <w:tcPr>
            <w:tcW w:w="456"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7</w:t>
            </w:r>
          </w:p>
        </w:tc>
        <w:tc>
          <w:tcPr>
            <w:tcW w:w="8832" w:type="dxa"/>
          </w:tcPr>
          <w:p w:rsidR="00B057C2" w:rsidRPr="004F1ED1" w:rsidRDefault="00B057C2" w:rsidP="00BB49A4">
            <w:pPr>
              <w:spacing w:before="20" w:after="0" w:line="360" w:lineRule="auto"/>
              <w:jc w:val="left"/>
              <w:rPr>
                <w:rFonts w:ascii="Arial" w:hAnsi="Arial" w:cs="Arial"/>
                <w:sz w:val="18"/>
                <w:szCs w:val="18"/>
              </w:rPr>
            </w:pPr>
            <w:r w:rsidRPr="004F1ED1">
              <w:rPr>
                <w:rFonts w:ascii="Arial" w:hAnsi="Arial" w:cs="Arial"/>
                <w:sz w:val="18"/>
                <w:szCs w:val="18"/>
              </w:rPr>
              <w:t>Calculation of rate of air exchange in active winter cooling system</w:t>
            </w:r>
          </w:p>
        </w:tc>
      </w:tr>
    </w:tbl>
    <w:p w:rsidR="00B057C2" w:rsidRPr="004F1ED1" w:rsidRDefault="00B057C2" w:rsidP="00B057C2">
      <w:pPr>
        <w:spacing w:before="60" w:after="0" w:line="360" w:lineRule="auto"/>
        <w:jc w:val="left"/>
        <w:rPr>
          <w:rFonts w:ascii="Arial" w:hAnsi="Arial" w:cs="Arial"/>
          <w:b/>
          <w:sz w:val="18"/>
          <w:szCs w:val="18"/>
        </w:rPr>
      </w:pPr>
      <w:r w:rsidRPr="004F1ED1">
        <w:rPr>
          <w:rFonts w:ascii="Arial" w:hAnsi="Arial" w:cs="Arial"/>
          <w:b/>
          <w:sz w:val="18"/>
          <w:szCs w:val="18"/>
        </w:rPr>
        <w:t xml:space="preserve">References: </w:t>
      </w:r>
    </w:p>
    <w:p w:rsidR="00B057C2" w:rsidRPr="004F1ED1" w:rsidRDefault="00B057C2" w:rsidP="00B057C2">
      <w:pPr>
        <w:pStyle w:val="ListParagraph"/>
        <w:numPr>
          <w:ilvl w:val="0"/>
          <w:numId w:val="1"/>
        </w:numPr>
        <w:spacing w:before="60" w:after="0" w:line="360" w:lineRule="auto"/>
        <w:ind w:left="360"/>
        <w:jc w:val="left"/>
        <w:rPr>
          <w:rFonts w:ascii="Arial" w:hAnsi="Arial" w:cs="Arial"/>
          <w:sz w:val="18"/>
          <w:szCs w:val="18"/>
        </w:rPr>
      </w:pPr>
      <w:proofErr w:type="spellStart"/>
      <w:r w:rsidRPr="004F1ED1">
        <w:rPr>
          <w:rFonts w:ascii="Arial" w:hAnsi="Arial" w:cs="Arial"/>
          <w:sz w:val="18"/>
          <w:szCs w:val="18"/>
        </w:rPr>
        <w:t>Chakraborthy</w:t>
      </w:r>
      <w:proofErr w:type="spellEnd"/>
      <w:r w:rsidRPr="004F1ED1">
        <w:rPr>
          <w:rFonts w:ascii="Arial" w:hAnsi="Arial" w:cs="Arial"/>
          <w:sz w:val="18"/>
          <w:szCs w:val="18"/>
        </w:rPr>
        <w:t xml:space="preserve">, A. and De, D.S. 1981. Post-Harvest Technology of Cereals and Pulses. Oxford &amp; IBH Publishing Co., New Delhi. </w:t>
      </w:r>
      <w:proofErr w:type="spellStart"/>
      <w:r w:rsidRPr="004F1ED1">
        <w:rPr>
          <w:rFonts w:ascii="Arial" w:hAnsi="Arial" w:cs="Arial"/>
          <w:sz w:val="18"/>
          <w:szCs w:val="18"/>
        </w:rPr>
        <w:t>Jagadishwar</w:t>
      </w:r>
      <w:proofErr w:type="spellEnd"/>
    </w:p>
    <w:p w:rsidR="00B057C2" w:rsidRPr="004F1ED1" w:rsidRDefault="00B057C2" w:rsidP="00B057C2">
      <w:pPr>
        <w:pStyle w:val="ListParagraph"/>
        <w:numPr>
          <w:ilvl w:val="0"/>
          <w:numId w:val="1"/>
        </w:numPr>
        <w:spacing w:before="60" w:after="0" w:line="360" w:lineRule="auto"/>
        <w:ind w:left="360"/>
        <w:jc w:val="left"/>
        <w:rPr>
          <w:rFonts w:ascii="Arial" w:hAnsi="Arial" w:cs="Arial"/>
          <w:sz w:val="18"/>
          <w:szCs w:val="18"/>
        </w:rPr>
      </w:pPr>
      <w:proofErr w:type="spellStart"/>
      <w:r w:rsidRPr="004F1ED1">
        <w:rPr>
          <w:rFonts w:ascii="Arial" w:hAnsi="Arial" w:cs="Arial"/>
          <w:sz w:val="18"/>
          <w:szCs w:val="18"/>
        </w:rPr>
        <w:t>Sahay</w:t>
      </w:r>
      <w:proofErr w:type="spellEnd"/>
      <w:r w:rsidRPr="004F1ED1">
        <w:rPr>
          <w:rFonts w:ascii="Arial" w:hAnsi="Arial" w:cs="Arial"/>
          <w:sz w:val="18"/>
          <w:szCs w:val="18"/>
        </w:rPr>
        <w:t xml:space="preserve"> 1992. Elements of Agricultural Engineering. Agro Book Agency, Patna. </w:t>
      </w:r>
    </w:p>
    <w:p w:rsidR="00B057C2" w:rsidRPr="004F1ED1" w:rsidRDefault="00B057C2" w:rsidP="00B057C2">
      <w:pPr>
        <w:pStyle w:val="ListParagraph"/>
        <w:numPr>
          <w:ilvl w:val="0"/>
          <w:numId w:val="1"/>
        </w:numPr>
        <w:spacing w:before="60" w:after="0" w:line="360" w:lineRule="auto"/>
        <w:ind w:left="360"/>
        <w:jc w:val="left"/>
        <w:rPr>
          <w:rFonts w:ascii="Arial" w:hAnsi="Arial" w:cs="Arial"/>
          <w:sz w:val="18"/>
          <w:szCs w:val="18"/>
        </w:rPr>
      </w:pPr>
      <w:r w:rsidRPr="004F1ED1">
        <w:rPr>
          <w:rFonts w:ascii="Arial" w:hAnsi="Arial" w:cs="Arial"/>
          <w:sz w:val="18"/>
          <w:szCs w:val="18"/>
        </w:rPr>
        <w:t xml:space="preserve">Kennard, S. and Nelson, B.A. 1977. Greenhouse Management for Flowers and Plant Production. International Printers and Publishers Inc., Illinois. </w:t>
      </w:r>
      <w:proofErr w:type="spellStart"/>
      <w:r w:rsidRPr="004F1ED1">
        <w:rPr>
          <w:rFonts w:ascii="Arial" w:hAnsi="Arial" w:cs="Arial"/>
          <w:sz w:val="18"/>
          <w:szCs w:val="18"/>
        </w:rPr>
        <w:t>Micheal</w:t>
      </w:r>
      <w:proofErr w:type="spellEnd"/>
      <w:r w:rsidRPr="004F1ED1">
        <w:rPr>
          <w:rFonts w:ascii="Arial" w:hAnsi="Arial" w:cs="Arial"/>
          <w:sz w:val="18"/>
          <w:szCs w:val="18"/>
        </w:rPr>
        <w:t xml:space="preserve">, </w:t>
      </w:r>
    </w:p>
    <w:p w:rsidR="00B057C2" w:rsidRPr="004F1ED1" w:rsidRDefault="00B057C2" w:rsidP="00B057C2">
      <w:pPr>
        <w:pStyle w:val="ListParagraph"/>
        <w:numPr>
          <w:ilvl w:val="0"/>
          <w:numId w:val="1"/>
        </w:numPr>
        <w:spacing w:before="60" w:after="0" w:line="360" w:lineRule="auto"/>
        <w:ind w:left="360"/>
        <w:jc w:val="left"/>
        <w:rPr>
          <w:rFonts w:ascii="Arial" w:hAnsi="Arial" w:cs="Arial"/>
          <w:sz w:val="18"/>
          <w:szCs w:val="18"/>
        </w:rPr>
      </w:pPr>
      <w:r w:rsidRPr="004F1ED1">
        <w:rPr>
          <w:rFonts w:ascii="Arial" w:hAnsi="Arial" w:cs="Arial"/>
          <w:sz w:val="18"/>
          <w:szCs w:val="18"/>
        </w:rPr>
        <w:t xml:space="preserve">A.M. and </w:t>
      </w:r>
      <w:proofErr w:type="spellStart"/>
      <w:r w:rsidRPr="004F1ED1">
        <w:rPr>
          <w:rFonts w:ascii="Arial" w:hAnsi="Arial" w:cs="Arial"/>
          <w:sz w:val="18"/>
          <w:szCs w:val="18"/>
        </w:rPr>
        <w:t>Ojha</w:t>
      </w:r>
      <w:proofErr w:type="spellEnd"/>
      <w:r w:rsidRPr="004F1ED1">
        <w:rPr>
          <w:rFonts w:ascii="Arial" w:hAnsi="Arial" w:cs="Arial"/>
          <w:sz w:val="18"/>
          <w:szCs w:val="18"/>
        </w:rPr>
        <w:t xml:space="preserve">, T.P. 2008. Principles of Agricultural Engineering. Jain Brothers, New Delhi </w:t>
      </w:r>
    </w:p>
    <w:tbl>
      <w:tblPr>
        <w:tblStyle w:val="TableGrid"/>
        <w:tblW w:w="0" w:type="auto"/>
        <w:jc w:val="center"/>
        <w:tblLook w:val="04A0"/>
      </w:tblPr>
      <w:tblGrid>
        <w:gridCol w:w="606"/>
        <w:gridCol w:w="2577"/>
        <w:gridCol w:w="6059"/>
      </w:tblGrid>
      <w:tr w:rsidR="00B057C2" w:rsidRPr="004F1ED1" w:rsidTr="004F1ED1">
        <w:trPr>
          <w:jc w:val="center"/>
        </w:trPr>
        <w:tc>
          <w:tcPr>
            <w:tcW w:w="587" w:type="dxa"/>
          </w:tcPr>
          <w:p w:rsidR="00B057C2" w:rsidRPr="004F1ED1" w:rsidRDefault="00B057C2" w:rsidP="00BB49A4">
            <w:pPr>
              <w:spacing w:before="60" w:after="0" w:line="360" w:lineRule="auto"/>
              <w:jc w:val="both"/>
              <w:rPr>
                <w:rFonts w:ascii="Arial" w:hAnsi="Arial" w:cs="Arial"/>
                <w:b/>
                <w:sz w:val="18"/>
                <w:szCs w:val="18"/>
              </w:rPr>
            </w:pPr>
            <w:proofErr w:type="spellStart"/>
            <w:r w:rsidRPr="004F1ED1">
              <w:rPr>
                <w:rFonts w:ascii="Arial" w:hAnsi="Arial" w:cs="Arial"/>
                <w:b/>
                <w:sz w:val="18"/>
                <w:szCs w:val="18"/>
              </w:rPr>
              <w:t>S.no</w:t>
            </w:r>
            <w:proofErr w:type="spellEnd"/>
          </w:p>
        </w:tc>
        <w:tc>
          <w:tcPr>
            <w:tcW w:w="2581" w:type="dxa"/>
          </w:tcPr>
          <w:p w:rsidR="00B057C2" w:rsidRPr="004F1ED1" w:rsidRDefault="00B057C2" w:rsidP="00BB49A4">
            <w:pPr>
              <w:spacing w:before="60" w:after="0" w:line="360" w:lineRule="auto"/>
              <w:rPr>
                <w:rFonts w:ascii="Arial" w:hAnsi="Arial" w:cs="Arial"/>
                <w:b/>
                <w:sz w:val="18"/>
                <w:szCs w:val="18"/>
              </w:rPr>
            </w:pPr>
            <w:r w:rsidRPr="004F1ED1">
              <w:rPr>
                <w:rFonts w:ascii="Arial" w:hAnsi="Arial" w:cs="Arial"/>
                <w:b/>
                <w:sz w:val="18"/>
                <w:szCs w:val="18"/>
              </w:rPr>
              <w:t>Name of the book</w:t>
            </w:r>
          </w:p>
        </w:tc>
        <w:tc>
          <w:tcPr>
            <w:tcW w:w="6074" w:type="dxa"/>
          </w:tcPr>
          <w:p w:rsidR="00B057C2" w:rsidRPr="004F1ED1" w:rsidRDefault="00B057C2" w:rsidP="00BB49A4">
            <w:pPr>
              <w:spacing w:before="60" w:after="0" w:line="360" w:lineRule="auto"/>
              <w:rPr>
                <w:rFonts w:ascii="Arial" w:hAnsi="Arial" w:cs="Arial"/>
                <w:b/>
                <w:sz w:val="18"/>
                <w:szCs w:val="18"/>
              </w:rPr>
            </w:pPr>
            <w:r w:rsidRPr="004F1ED1">
              <w:rPr>
                <w:rFonts w:ascii="Arial" w:hAnsi="Arial" w:cs="Arial"/>
                <w:b/>
                <w:sz w:val="18"/>
                <w:szCs w:val="18"/>
              </w:rPr>
              <w:t>Publications</w:t>
            </w:r>
          </w:p>
        </w:tc>
      </w:tr>
      <w:tr w:rsidR="00B057C2" w:rsidRPr="004F1ED1" w:rsidTr="004F1ED1">
        <w:trPr>
          <w:jc w:val="center"/>
        </w:trPr>
        <w:tc>
          <w:tcPr>
            <w:tcW w:w="587" w:type="dxa"/>
          </w:tcPr>
          <w:p w:rsidR="00B057C2" w:rsidRPr="004F1ED1" w:rsidRDefault="00B057C2" w:rsidP="00BB49A4">
            <w:pPr>
              <w:spacing w:before="60" w:after="0" w:line="360" w:lineRule="auto"/>
              <w:jc w:val="both"/>
              <w:rPr>
                <w:rFonts w:ascii="Arial" w:hAnsi="Arial" w:cs="Arial"/>
                <w:sz w:val="18"/>
                <w:szCs w:val="18"/>
              </w:rPr>
            </w:pPr>
            <w:r w:rsidRPr="004F1ED1">
              <w:rPr>
                <w:rFonts w:ascii="Arial" w:hAnsi="Arial" w:cs="Arial"/>
                <w:sz w:val="18"/>
                <w:szCs w:val="18"/>
              </w:rPr>
              <w:t>1.</w:t>
            </w:r>
          </w:p>
        </w:tc>
        <w:tc>
          <w:tcPr>
            <w:tcW w:w="2581" w:type="dxa"/>
          </w:tcPr>
          <w:p w:rsidR="00B057C2" w:rsidRPr="00561270" w:rsidRDefault="00B057C2" w:rsidP="00561270">
            <w:pPr>
              <w:spacing w:before="60" w:after="0" w:line="240" w:lineRule="auto"/>
              <w:jc w:val="both"/>
              <w:rPr>
                <w:rFonts w:ascii="Arial" w:hAnsi="Arial" w:cs="Arial"/>
                <w:sz w:val="16"/>
                <w:szCs w:val="16"/>
              </w:rPr>
            </w:pPr>
            <w:r w:rsidRPr="00561270">
              <w:rPr>
                <w:rFonts w:ascii="Arial" w:hAnsi="Arial" w:cs="Arial"/>
                <w:sz w:val="16"/>
                <w:szCs w:val="16"/>
              </w:rPr>
              <w:t>Green House Management For Horticulture Crops</w:t>
            </w:r>
          </w:p>
        </w:tc>
        <w:tc>
          <w:tcPr>
            <w:tcW w:w="6074" w:type="dxa"/>
          </w:tcPr>
          <w:p w:rsidR="00B057C2" w:rsidRPr="00561270" w:rsidRDefault="00B057C2" w:rsidP="00561270">
            <w:pPr>
              <w:spacing w:before="60" w:after="0" w:line="240" w:lineRule="auto"/>
              <w:jc w:val="both"/>
              <w:rPr>
                <w:rFonts w:ascii="Arial" w:hAnsi="Arial" w:cs="Arial"/>
                <w:sz w:val="16"/>
                <w:szCs w:val="16"/>
              </w:rPr>
            </w:pPr>
            <w:r w:rsidRPr="00561270">
              <w:rPr>
                <w:rFonts w:ascii="Arial" w:hAnsi="Arial" w:cs="Arial"/>
                <w:sz w:val="16"/>
                <w:szCs w:val="16"/>
              </w:rPr>
              <w:t xml:space="preserve">S. Prasad and U. Kumar, 2007, </w:t>
            </w:r>
            <w:proofErr w:type="spellStart"/>
            <w:r w:rsidRPr="00561270">
              <w:rPr>
                <w:rFonts w:ascii="Arial" w:hAnsi="Arial" w:cs="Arial"/>
                <w:sz w:val="16"/>
                <w:szCs w:val="16"/>
              </w:rPr>
              <w:t>Agrobios</w:t>
            </w:r>
            <w:proofErr w:type="spellEnd"/>
            <w:r w:rsidRPr="00561270">
              <w:rPr>
                <w:rFonts w:ascii="Arial" w:hAnsi="Arial" w:cs="Arial"/>
                <w:sz w:val="16"/>
                <w:szCs w:val="16"/>
              </w:rPr>
              <w:t xml:space="preserve"> (India), Jodhpur</w:t>
            </w:r>
          </w:p>
        </w:tc>
      </w:tr>
      <w:tr w:rsidR="00B057C2" w:rsidRPr="004F1ED1" w:rsidTr="004F1ED1">
        <w:trPr>
          <w:jc w:val="center"/>
        </w:trPr>
        <w:tc>
          <w:tcPr>
            <w:tcW w:w="587" w:type="dxa"/>
          </w:tcPr>
          <w:p w:rsidR="00B057C2" w:rsidRPr="004F1ED1" w:rsidRDefault="00B057C2" w:rsidP="00BB49A4">
            <w:pPr>
              <w:spacing w:before="60" w:after="0" w:line="360" w:lineRule="auto"/>
              <w:jc w:val="both"/>
              <w:rPr>
                <w:rFonts w:ascii="Arial" w:hAnsi="Arial" w:cs="Arial"/>
                <w:sz w:val="18"/>
                <w:szCs w:val="18"/>
              </w:rPr>
            </w:pPr>
            <w:r w:rsidRPr="004F1ED1">
              <w:rPr>
                <w:rFonts w:ascii="Arial" w:hAnsi="Arial" w:cs="Arial"/>
                <w:sz w:val="18"/>
                <w:szCs w:val="18"/>
              </w:rPr>
              <w:t>2.</w:t>
            </w:r>
          </w:p>
        </w:tc>
        <w:tc>
          <w:tcPr>
            <w:tcW w:w="2581" w:type="dxa"/>
          </w:tcPr>
          <w:p w:rsidR="00B057C2" w:rsidRPr="00561270" w:rsidRDefault="00B057C2" w:rsidP="00561270">
            <w:pPr>
              <w:spacing w:before="60" w:after="0" w:line="240" w:lineRule="auto"/>
              <w:jc w:val="both"/>
              <w:rPr>
                <w:rFonts w:ascii="Arial" w:hAnsi="Arial" w:cs="Arial"/>
                <w:sz w:val="16"/>
                <w:szCs w:val="16"/>
              </w:rPr>
            </w:pPr>
            <w:r w:rsidRPr="00561270">
              <w:rPr>
                <w:rFonts w:ascii="Arial" w:hAnsi="Arial" w:cs="Arial"/>
                <w:sz w:val="16"/>
                <w:szCs w:val="16"/>
              </w:rPr>
              <w:t>Greenhouse Technology and Management</w:t>
            </w:r>
          </w:p>
        </w:tc>
        <w:tc>
          <w:tcPr>
            <w:tcW w:w="6074" w:type="dxa"/>
          </w:tcPr>
          <w:p w:rsidR="00B057C2" w:rsidRPr="00561270" w:rsidRDefault="00B057C2" w:rsidP="00561270">
            <w:pPr>
              <w:spacing w:before="60" w:after="0" w:line="240" w:lineRule="auto"/>
              <w:jc w:val="left"/>
              <w:rPr>
                <w:rFonts w:ascii="Arial" w:hAnsi="Arial" w:cs="Arial"/>
                <w:sz w:val="16"/>
                <w:szCs w:val="16"/>
              </w:rPr>
            </w:pPr>
            <w:proofErr w:type="spellStart"/>
            <w:r w:rsidRPr="00561270">
              <w:rPr>
                <w:rFonts w:ascii="Arial" w:hAnsi="Arial" w:cs="Arial"/>
                <w:sz w:val="16"/>
                <w:szCs w:val="16"/>
              </w:rPr>
              <w:t>RadhaManohar</w:t>
            </w:r>
            <w:proofErr w:type="spellEnd"/>
            <w:r w:rsidRPr="00561270">
              <w:rPr>
                <w:rFonts w:ascii="Arial" w:hAnsi="Arial" w:cs="Arial"/>
                <w:sz w:val="16"/>
                <w:szCs w:val="16"/>
              </w:rPr>
              <w:t xml:space="preserve">, K. and </w:t>
            </w:r>
            <w:proofErr w:type="spellStart"/>
            <w:r w:rsidRPr="00561270">
              <w:rPr>
                <w:rFonts w:ascii="Arial" w:hAnsi="Arial" w:cs="Arial"/>
                <w:sz w:val="16"/>
                <w:szCs w:val="16"/>
              </w:rPr>
              <w:t>Igathinathane</w:t>
            </w:r>
            <w:proofErr w:type="spellEnd"/>
            <w:r w:rsidRPr="00561270">
              <w:rPr>
                <w:rFonts w:ascii="Arial" w:hAnsi="Arial" w:cs="Arial"/>
                <w:sz w:val="16"/>
                <w:szCs w:val="16"/>
              </w:rPr>
              <w:t>, C. 2000</w:t>
            </w:r>
            <w:proofErr w:type="gramStart"/>
            <w:r w:rsidRPr="00561270">
              <w:rPr>
                <w:rFonts w:ascii="Arial" w:hAnsi="Arial" w:cs="Arial"/>
                <w:sz w:val="16"/>
                <w:szCs w:val="16"/>
              </w:rPr>
              <w:t>..</w:t>
            </w:r>
            <w:proofErr w:type="gramEnd"/>
            <w:r w:rsidRPr="00561270">
              <w:rPr>
                <w:rFonts w:ascii="Arial" w:hAnsi="Arial" w:cs="Arial"/>
                <w:sz w:val="16"/>
                <w:szCs w:val="16"/>
              </w:rPr>
              <w:t xml:space="preserve"> BS Publications, Hyderabad </w:t>
            </w:r>
          </w:p>
        </w:tc>
      </w:tr>
      <w:tr w:rsidR="00B057C2" w:rsidRPr="004F1ED1" w:rsidTr="004F1ED1">
        <w:trPr>
          <w:jc w:val="center"/>
        </w:trPr>
        <w:tc>
          <w:tcPr>
            <w:tcW w:w="587" w:type="dxa"/>
          </w:tcPr>
          <w:p w:rsidR="00B057C2" w:rsidRPr="004F1ED1" w:rsidRDefault="00B057C2" w:rsidP="00BB49A4">
            <w:pPr>
              <w:spacing w:before="60" w:after="0" w:line="360" w:lineRule="auto"/>
              <w:jc w:val="both"/>
              <w:rPr>
                <w:rFonts w:ascii="Arial" w:hAnsi="Arial" w:cs="Arial"/>
                <w:sz w:val="18"/>
                <w:szCs w:val="18"/>
              </w:rPr>
            </w:pPr>
            <w:r w:rsidRPr="004F1ED1">
              <w:rPr>
                <w:rFonts w:ascii="Arial" w:hAnsi="Arial" w:cs="Arial"/>
                <w:sz w:val="18"/>
                <w:szCs w:val="18"/>
              </w:rPr>
              <w:t>3.</w:t>
            </w:r>
          </w:p>
        </w:tc>
        <w:tc>
          <w:tcPr>
            <w:tcW w:w="2581" w:type="dxa"/>
          </w:tcPr>
          <w:p w:rsidR="00B057C2" w:rsidRPr="00561270" w:rsidRDefault="00B057C2" w:rsidP="00561270">
            <w:pPr>
              <w:spacing w:before="60" w:after="0" w:line="240" w:lineRule="auto"/>
              <w:jc w:val="both"/>
              <w:rPr>
                <w:rFonts w:ascii="Arial" w:hAnsi="Arial" w:cs="Arial"/>
                <w:sz w:val="16"/>
                <w:szCs w:val="16"/>
              </w:rPr>
            </w:pPr>
            <w:r w:rsidRPr="00561270">
              <w:rPr>
                <w:rFonts w:ascii="Arial" w:hAnsi="Arial" w:cs="Arial"/>
                <w:sz w:val="16"/>
                <w:szCs w:val="16"/>
              </w:rPr>
              <w:t>Greenhouse Technology</w:t>
            </w:r>
          </w:p>
        </w:tc>
        <w:tc>
          <w:tcPr>
            <w:tcW w:w="6074" w:type="dxa"/>
          </w:tcPr>
          <w:p w:rsidR="00B057C2" w:rsidRPr="00561270" w:rsidRDefault="00B057C2" w:rsidP="00561270">
            <w:pPr>
              <w:spacing w:before="60" w:after="0" w:line="240" w:lineRule="auto"/>
              <w:jc w:val="left"/>
              <w:rPr>
                <w:rFonts w:ascii="Arial" w:hAnsi="Arial" w:cs="Arial"/>
                <w:sz w:val="16"/>
                <w:szCs w:val="16"/>
              </w:rPr>
            </w:pPr>
            <w:proofErr w:type="spellStart"/>
            <w:r w:rsidRPr="00561270">
              <w:rPr>
                <w:rFonts w:ascii="Arial" w:hAnsi="Arial" w:cs="Arial"/>
                <w:sz w:val="16"/>
                <w:szCs w:val="16"/>
              </w:rPr>
              <w:t>Tiwari</w:t>
            </w:r>
            <w:proofErr w:type="spellEnd"/>
            <w:r w:rsidRPr="00561270">
              <w:rPr>
                <w:rFonts w:ascii="Arial" w:hAnsi="Arial" w:cs="Arial"/>
                <w:sz w:val="16"/>
                <w:szCs w:val="16"/>
              </w:rPr>
              <w:t xml:space="preserve">, G.N and </w:t>
            </w:r>
            <w:proofErr w:type="spellStart"/>
            <w:r w:rsidRPr="00561270">
              <w:rPr>
                <w:rFonts w:ascii="Arial" w:hAnsi="Arial" w:cs="Arial"/>
                <w:sz w:val="16"/>
                <w:szCs w:val="16"/>
              </w:rPr>
              <w:t>Goyal</w:t>
            </w:r>
            <w:proofErr w:type="spellEnd"/>
            <w:r w:rsidRPr="00561270">
              <w:rPr>
                <w:rFonts w:ascii="Arial" w:hAnsi="Arial" w:cs="Arial"/>
                <w:sz w:val="16"/>
                <w:szCs w:val="16"/>
              </w:rPr>
              <w:t>, R.K. 1998..Narosa Publishing House, New Delhi</w:t>
            </w:r>
          </w:p>
        </w:tc>
      </w:tr>
    </w:tbl>
    <w:p w:rsidR="00B057C2" w:rsidRPr="00797494" w:rsidRDefault="00B057C2" w:rsidP="00B057C2">
      <w:pPr>
        <w:spacing w:before="60" w:after="0" w:line="360" w:lineRule="auto"/>
        <w:rPr>
          <w:rFonts w:ascii="Arial" w:hAnsi="Arial" w:cs="Arial"/>
          <w:b/>
          <w:sz w:val="20"/>
          <w:szCs w:val="20"/>
        </w:rPr>
      </w:pPr>
      <w:r w:rsidRPr="00797494">
        <w:rPr>
          <w:rFonts w:ascii="Arial" w:hAnsi="Arial" w:cs="Arial"/>
          <w:b/>
          <w:sz w:val="20"/>
          <w:szCs w:val="20"/>
        </w:rPr>
        <w:lastRenderedPageBreak/>
        <w:t>Core Paper 104: Pomology</w:t>
      </w:r>
    </w:p>
    <w:p w:rsidR="00B057C2" w:rsidRDefault="00B057C2" w:rsidP="00B057C2">
      <w:pPr>
        <w:spacing w:after="0"/>
        <w:rPr>
          <w:rFonts w:ascii="Arial" w:hAnsi="Arial" w:cs="Arial"/>
          <w:sz w:val="20"/>
          <w:szCs w:val="20"/>
        </w:rPr>
      </w:pPr>
      <w:r w:rsidRPr="00797494">
        <w:rPr>
          <w:rFonts w:ascii="Arial" w:hAnsi="Arial" w:cs="Arial"/>
          <w:b/>
          <w:sz w:val="20"/>
          <w:szCs w:val="20"/>
        </w:rPr>
        <w:t>(</w:t>
      </w:r>
      <w:r w:rsidRPr="00797494">
        <w:rPr>
          <w:rFonts w:ascii="Arial" w:hAnsi="Arial" w:cs="Arial"/>
          <w:sz w:val="20"/>
          <w:szCs w:val="20"/>
        </w:rPr>
        <w:t>For The Academic Year</w:t>
      </w:r>
      <w:r w:rsidRPr="00797494">
        <w:rPr>
          <w:rFonts w:ascii="Arial" w:hAnsi="Arial" w:cs="Arial"/>
          <w:b/>
          <w:sz w:val="20"/>
          <w:szCs w:val="20"/>
        </w:rPr>
        <w:t xml:space="preserve"> 2020 - 2021 </w:t>
      </w:r>
      <w:r w:rsidRPr="00797494">
        <w:rPr>
          <w:rFonts w:ascii="Arial" w:hAnsi="Arial" w:cs="Arial"/>
          <w:sz w:val="20"/>
          <w:szCs w:val="20"/>
        </w:rPr>
        <w:t>Only)</w:t>
      </w:r>
    </w:p>
    <w:p w:rsidR="00561270" w:rsidRPr="00797494" w:rsidRDefault="00561270" w:rsidP="00B057C2">
      <w:pPr>
        <w:spacing w:after="0"/>
        <w:rPr>
          <w:rFonts w:ascii="Arial" w:hAnsi="Arial"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9138"/>
      </w:tblGrid>
      <w:tr w:rsidR="00B057C2" w:rsidRPr="00C36992" w:rsidTr="00BB49A4">
        <w:trPr>
          <w:trHeight w:val="1322"/>
        </w:trPr>
        <w:tc>
          <w:tcPr>
            <w:tcW w:w="468" w:type="dxa"/>
          </w:tcPr>
          <w:p w:rsidR="00B057C2" w:rsidRPr="00C36992" w:rsidRDefault="00B057C2" w:rsidP="00BB49A4">
            <w:pPr>
              <w:spacing w:before="60" w:after="0" w:line="360" w:lineRule="auto"/>
              <w:rPr>
                <w:rFonts w:ascii="Arial" w:hAnsi="Arial" w:cs="Arial"/>
                <w:b/>
                <w:sz w:val="18"/>
                <w:szCs w:val="18"/>
              </w:rPr>
            </w:pPr>
            <w:r w:rsidRPr="00C36992">
              <w:rPr>
                <w:rFonts w:ascii="Arial" w:hAnsi="Arial" w:cs="Arial"/>
                <w:b/>
                <w:sz w:val="18"/>
                <w:szCs w:val="18"/>
              </w:rPr>
              <w:t>1</w:t>
            </w:r>
          </w:p>
        </w:tc>
        <w:tc>
          <w:tcPr>
            <w:tcW w:w="9138"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 xml:space="preserve">Classification of Fruits based on climatic factors. Mango Varieties:   Commercial varieties – Table varieties, Juicy varieties, Table and Juicy Varieties, Pickle Varieties. Propagation: Commercial propagation by </w:t>
            </w:r>
            <w:proofErr w:type="spellStart"/>
            <w:r w:rsidRPr="00C36992">
              <w:rPr>
                <w:rFonts w:ascii="Arial" w:hAnsi="Arial" w:cs="Arial"/>
                <w:sz w:val="18"/>
                <w:szCs w:val="18"/>
              </w:rPr>
              <w:t>Epicotyl</w:t>
            </w:r>
            <w:proofErr w:type="spellEnd"/>
            <w:r w:rsidRPr="00C36992">
              <w:rPr>
                <w:rFonts w:ascii="Arial" w:hAnsi="Arial" w:cs="Arial"/>
                <w:sz w:val="18"/>
                <w:szCs w:val="18"/>
              </w:rPr>
              <w:t xml:space="preserve"> grafting, Veneer grafting planting Density; High Density Planting system. Nutritional and Irrigation requirement; Role of Major &amp; Minor nutrients, Inter cultivation; Intercropping, Weed management. Harvesting &amp; Yield:   </w:t>
            </w:r>
            <w:r w:rsidRPr="00C36992">
              <w:rPr>
                <w:rFonts w:ascii="Arial" w:hAnsi="Arial" w:cs="Arial"/>
                <w:color w:val="000000" w:themeColor="text1"/>
                <w:sz w:val="18"/>
                <w:szCs w:val="18"/>
              </w:rPr>
              <w:t xml:space="preserve">Sapota:    Varieties and hybrids;   Production Technology:  Climatic &amp; Soil requirements;  Propagation, Root Stocks, Planting Density, methods of irrigation, nutrient management, </w:t>
            </w:r>
            <w:proofErr w:type="spellStart"/>
            <w:r w:rsidRPr="00C36992">
              <w:rPr>
                <w:rFonts w:ascii="Arial" w:hAnsi="Arial" w:cs="Arial"/>
                <w:color w:val="000000" w:themeColor="text1"/>
                <w:sz w:val="18"/>
                <w:szCs w:val="18"/>
              </w:rPr>
              <w:t>Interculture</w:t>
            </w:r>
            <w:proofErr w:type="spellEnd"/>
            <w:r w:rsidRPr="00C36992">
              <w:rPr>
                <w:rFonts w:ascii="Arial" w:hAnsi="Arial" w:cs="Arial"/>
                <w:color w:val="000000" w:themeColor="text1"/>
                <w:sz w:val="18"/>
                <w:szCs w:val="18"/>
              </w:rPr>
              <w:t xml:space="preserve">, weed management and </w:t>
            </w:r>
            <w:proofErr w:type="spellStart"/>
            <w:r w:rsidRPr="00C36992">
              <w:rPr>
                <w:rFonts w:ascii="Arial" w:hAnsi="Arial" w:cs="Arial"/>
                <w:color w:val="000000" w:themeColor="text1"/>
                <w:sz w:val="18"/>
                <w:szCs w:val="18"/>
              </w:rPr>
              <w:t>intercropping.Maturity</w:t>
            </w:r>
            <w:proofErr w:type="spellEnd"/>
            <w:r w:rsidRPr="00C36992">
              <w:rPr>
                <w:rFonts w:ascii="Arial" w:hAnsi="Arial" w:cs="Arial"/>
                <w:color w:val="000000" w:themeColor="text1"/>
                <w:sz w:val="18"/>
                <w:szCs w:val="18"/>
              </w:rPr>
              <w:t xml:space="preserve"> Indices, Harvest &amp; Yield; Handling, Grading, Packing, Transport, Marketing, Ripening and Storage.</w:t>
            </w:r>
          </w:p>
        </w:tc>
      </w:tr>
      <w:tr w:rsidR="00B057C2" w:rsidRPr="00C36992" w:rsidTr="00BB49A4">
        <w:trPr>
          <w:trHeight w:val="1511"/>
        </w:trPr>
        <w:tc>
          <w:tcPr>
            <w:tcW w:w="468" w:type="dxa"/>
          </w:tcPr>
          <w:p w:rsidR="00B057C2" w:rsidRPr="00C36992" w:rsidRDefault="00B057C2" w:rsidP="00BB49A4">
            <w:pPr>
              <w:spacing w:before="60" w:after="0" w:line="360" w:lineRule="auto"/>
              <w:rPr>
                <w:rFonts w:ascii="Arial" w:hAnsi="Arial" w:cs="Arial"/>
                <w:b/>
                <w:sz w:val="18"/>
                <w:szCs w:val="18"/>
              </w:rPr>
            </w:pPr>
            <w:r w:rsidRPr="00C36992">
              <w:rPr>
                <w:rFonts w:ascii="Arial" w:hAnsi="Arial" w:cs="Arial"/>
                <w:b/>
                <w:sz w:val="18"/>
                <w:szCs w:val="18"/>
              </w:rPr>
              <w:t>2</w:t>
            </w:r>
          </w:p>
        </w:tc>
        <w:tc>
          <w:tcPr>
            <w:tcW w:w="9138"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 xml:space="preserve">Banana and Plantains:  Production Technology:   Climate, Soil requirements.  Propagation by Suckers, </w:t>
            </w:r>
            <w:proofErr w:type="spellStart"/>
            <w:r w:rsidRPr="00C36992">
              <w:rPr>
                <w:rFonts w:ascii="Arial" w:hAnsi="Arial" w:cs="Arial"/>
                <w:sz w:val="18"/>
                <w:szCs w:val="18"/>
              </w:rPr>
              <w:t>Treatement</w:t>
            </w:r>
            <w:proofErr w:type="spellEnd"/>
            <w:r w:rsidRPr="00C36992">
              <w:rPr>
                <w:rFonts w:ascii="Arial" w:hAnsi="Arial" w:cs="Arial"/>
                <w:sz w:val="18"/>
                <w:szCs w:val="18"/>
              </w:rPr>
              <w:t xml:space="preserve"> of suckers before planting; Micro propagation:  Planting density Irrigation, Fertilizer doses and application. Management of Banana crop:  </w:t>
            </w:r>
            <w:proofErr w:type="spellStart"/>
            <w:r w:rsidRPr="00C36992">
              <w:rPr>
                <w:rFonts w:ascii="Arial" w:hAnsi="Arial" w:cs="Arial"/>
                <w:sz w:val="18"/>
                <w:szCs w:val="18"/>
              </w:rPr>
              <w:t>Desuckering</w:t>
            </w:r>
            <w:proofErr w:type="spellEnd"/>
            <w:r w:rsidRPr="00C36992">
              <w:rPr>
                <w:rFonts w:ascii="Arial" w:hAnsi="Arial" w:cs="Arial"/>
                <w:sz w:val="18"/>
                <w:szCs w:val="18"/>
              </w:rPr>
              <w:t xml:space="preserve">, Ratoon sucker selection, Weed control, Mulching, </w:t>
            </w:r>
            <w:proofErr w:type="spellStart"/>
            <w:r w:rsidRPr="00C36992">
              <w:rPr>
                <w:rFonts w:ascii="Arial" w:hAnsi="Arial" w:cs="Arial"/>
                <w:sz w:val="18"/>
                <w:szCs w:val="18"/>
              </w:rPr>
              <w:t>Earthing</w:t>
            </w:r>
            <w:proofErr w:type="spellEnd"/>
            <w:r w:rsidRPr="00C36992">
              <w:rPr>
                <w:rFonts w:ascii="Arial" w:hAnsi="Arial" w:cs="Arial"/>
                <w:sz w:val="18"/>
                <w:szCs w:val="18"/>
              </w:rPr>
              <w:t xml:space="preserve"> up.   Leaf removal, Provision of Wind breaks;  Bunch management:   Propping of bunches, Wrapping, Trimming, Removal of Male bud, Bunch covering</w:t>
            </w:r>
          </w:p>
        </w:tc>
      </w:tr>
      <w:tr w:rsidR="00B057C2" w:rsidRPr="00C36992" w:rsidTr="00BB49A4">
        <w:trPr>
          <w:trHeight w:val="1862"/>
        </w:trPr>
        <w:tc>
          <w:tcPr>
            <w:tcW w:w="468" w:type="dxa"/>
          </w:tcPr>
          <w:p w:rsidR="00B057C2" w:rsidRPr="00C36992" w:rsidRDefault="00B057C2" w:rsidP="00BB49A4">
            <w:pPr>
              <w:spacing w:before="60" w:after="0" w:line="360" w:lineRule="auto"/>
              <w:rPr>
                <w:rFonts w:ascii="Arial" w:hAnsi="Arial" w:cs="Arial"/>
                <w:b/>
                <w:sz w:val="18"/>
                <w:szCs w:val="18"/>
              </w:rPr>
            </w:pPr>
          </w:p>
        </w:tc>
        <w:tc>
          <w:tcPr>
            <w:tcW w:w="9138" w:type="dxa"/>
          </w:tcPr>
          <w:p w:rsidR="00B057C2" w:rsidRPr="00C36992" w:rsidRDefault="00B057C2" w:rsidP="00BB49A4">
            <w:pPr>
              <w:spacing w:before="60" w:after="0" w:line="360" w:lineRule="auto"/>
              <w:jc w:val="both"/>
              <w:rPr>
                <w:rFonts w:ascii="Arial" w:hAnsi="Arial" w:cs="Arial"/>
                <w:color w:val="FF0000"/>
                <w:sz w:val="18"/>
                <w:szCs w:val="18"/>
              </w:rPr>
            </w:pPr>
            <w:r w:rsidRPr="00C36992">
              <w:rPr>
                <w:rFonts w:ascii="Arial" w:hAnsi="Arial" w:cs="Arial"/>
                <w:b/>
                <w:color w:val="002060"/>
                <w:sz w:val="18"/>
                <w:szCs w:val="18"/>
              </w:rPr>
              <w:t>Assignment:</w:t>
            </w:r>
            <w:r w:rsidRPr="00C36992">
              <w:rPr>
                <w:rFonts w:ascii="Arial" w:hAnsi="Arial" w:cs="Arial"/>
                <w:color w:val="FF0000"/>
                <w:sz w:val="18"/>
                <w:szCs w:val="18"/>
              </w:rPr>
              <w:t xml:space="preserve"> Production Technology:  Climatic &amp; Soil requirements of important citrus groups. Varieties:  Citrus Indian and Exotic varieties of Sweet Oranges, Mandarins, Grape Fruit and </w:t>
            </w:r>
            <w:proofErr w:type="spellStart"/>
            <w:r w:rsidRPr="00C36992">
              <w:rPr>
                <w:rFonts w:ascii="Arial" w:hAnsi="Arial" w:cs="Arial"/>
                <w:color w:val="FF0000"/>
                <w:sz w:val="18"/>
                <w:szCs w:val="18"/>
              </w:rPr>
              <w:t>Pummelo</w:t>
            </w:r>
            <w:proofErr w:type="spellEnd"/>
            <w:r w:rsidRPr="00C36992">
              <w:rPr>
                <w:rFonts w:ascii="Arial" w:hAnsi="Arial" w:cs="Arial"/>
                <w:color w:val="FF0000"/>
                <w:sz w:val="18"/>
                <w:szCs w:val="18"/>
              </w:rPr>
              <w:t xml:space="preserve">, Lemons, Limes. Propagation:   Seedling stocks, Root stocks, methods of propagation. Planting Densities, Irrigation, Root Stocks, Age &amp; Bearing Capacity; Nutrient management:  Major &amp; Minor nutrients, Deficiencies, Weed Management; Root pruning and </w:t>
            </w:r>
            <w:proofErr w:type="spellStart"/>
            <w:r w:rsidRPr="00C36992">
              <w:rPr>
                <w:rFonts w:ascii="Arial" w:hAnsi="Arial" w:cs="Arial"/>
                <w:color w:val="FF0000"/>
                <w:sz w:val="18"/>
                <w:szCs w:val="18"/>
              </w:rPr>
              <w:t>Bahar</w:t>
            </w:r>
            <w:proofErr w:type="spellEnd"/>
            <w:r w:rsidRPr="00C36992">
              <w:rPr>
                <w:rFonts w:ascii="Arial" w:hAnsi="Arial" w:cs="Arial"/>
                <w:color w:val="FF0000"/>
                <w:sz w:val="18"/>
                <w:szCs w:val="18"/>
              </w:rPr>
              <w:t xml:space="preserve"> Treatment (</w:t>
            </w:r>
            <w:proofErr w:type="spellStart"/>
            <w:r w:rsidRPr="00C36992">
              <w:rPr>
                <w:rFonts w:ascii="Arial" w:hAnsi="Arial" w:cs="Arial"/>
                <w:color w:val="FF0000"/>
                <w:sz w:val="18"/>
                <w:szCs w:val="18"/>
              </w:rPr>
              <w:t>Ambebahar</w:t>
            </w:r>
            <w:proofErr w:type="spellEnd"/>
            <w:r w:rsidRPr="00C36992">
              <w:rPr>
                <w:rFonts w:ascii="Arial" w:hAnsi="Arial" w:cs="Arial"/>
                <w:color w:val="FF0000"/>
                <w:sz w:val="18"/>
                <w:szCs w:val="18"/>
              </w:rPr>
              <w:t xml:space="preserve">, </w:t>
            </w:r>
            <w:proofErr w:type="spellStart"/>
            <w:r w:rsidRPr="00C36992">
              <w:rPr>
                <w:rFonts w:ascii="Arial" w:hAnsi="Arial" w:cs="Arial"/>
                <w:color w:val="FF0000"/>
                <w:sz w:val="18"/>
                <w:szCs w:val="18"/>
              </w:rPr>
              <w:t>MrigBahar</w:t>
            </w:r>
            <w:proofErr w:type="spellEnd"/>
            <w:r w:rsidRPr="00C36992">
              <w:rPr>
                <w:rFonts w:ascii="Arial" w:hAnsi="Arial" w:cs="Arial"/>
                <w:color w:val="FF0000"/>
                <w:sz w:val="18"/>
                <w:szCs w:val="18"/>
              </w:rPr>
              <w:t xml:space="preserve"> and </w:t>
            </w:r>
            <w:proofErr w:type="spellStart"/>
            <w:r w:rsidRPr="00C36992">
              <w:rPr>
                <w:rFonts w:ascii="Arial" w:hAnsi="Arial" w:cs="Arial"/>
                <w:color w:val="FF0000"/>
                <w:sz w:val="18"/>
                <w:szCs w:val="18"/>
              </w:rPr>
              <w:t>Hasthbahar</w:t>
            </w:r>
            <w:proofErr w:type="spellEnd"/>
            <w:r w:rsidRPr="00C36992">
              <w:rPr>
                <w:rFonts w:ascii="Arial" w:hAnsi="Arial" w:cs="Arial"/>
                <w:color w:val="FF0000"/>
                <w:sz w:val="18"/>
                <w:szCs w:val="18"/>
              </w:rPr>
              <w:t>) Harvesting:  Maturity Indices, Yield of fruits,</w:t>
            </w:r>
          </w:p>
        </w:tc>
      </w:tr>
      <w:tr w:rsidR="00B057C2" w:rsidRPr="00C36992" w:rsidTr="00BB49A4">
        <w:trPr>
          <w:trHeight w:val="1871"/>
        </w:trPr>
        <w:tc>
          <w:tcPr>
            <w:tcW w:w="468" w:type="dxa"/>
          </w:tcPr>
          <w:p w:rsidR="00B057C2" w:rsidRPr="00C36992" w:rsidRDefault="00B057C2" w:rsidP="00BB49A4">
            <w:pPr>
              <w:spacing w:before="60" w:after="0" w:line="360" w:lineRule="auto"/>
              <w:rPr>
                <w:rFonts w:ascii="Arial" w:hAnsi="Arial" w:cs="Arial"/>
                <w:b/>
                <w:sz w:val="18"/>
                <w:szCs w:val="18"/>
              </w:rPr>
            </w:pPr>
            <w:r w:rsidRPr="00C36992">
              <w:rPr>
                <w:rFonts w:ascii="Arial" w:hAnsi="Arial" w:cs="Arial"/>
                <w:b/>
                <w:sz w:val="18"/>
                <w:szCs w:val="18"/>
              </w:rPr>
              <w:t>3</w:t>
            </w:r>
          </w:p>
        </w:tc>
        <w:tc>
          <w:tcPr>
            <w:tcW w:w="9138"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 xml:space="preserve">Guava: Varieties, Hybrids; Production Technology:   Soil &amp; Climatic requirements, propagation by Vegetative methods (Air layering, Ground layering and </w:t>
            </w:r>
            <w:proofErr w:type="spellStart"/>
            <w:r w:rsidRPr="00C36992">
              <w:rPr>
                <w:rFonts w:ascii="Arial" w:hAnsi="Arial" w:cs="Arial"/>
                <w:sz w:val="18"/>
                <w:szCs w:val="18"/>
              </w:rPr>
              <w:t>Stooling</w:t>
            </w:r>
            <w:proofErr w:type="spellEnd"/>
            <w:r w:rsidRPr="00C36992">
              <w:rPr>
                <w:rFonts w:ascii="Arial" w:hAnsi="Arial" w:cs="Arial"/>
                <w:sz w:val="18"/>
                <w:szCs w:val="18"/>
              </w:rPr>
              <w:t xml:space="preserve">);   Planting, Planting density, Irrigation, Nutrient management, training and pruning.   </w:t>
            </w:r>
            <w:proofErr w:type="spellStart"/>
            <w:r w:rsidRPr="00C36992">
              <w:rPr>
                <w:rFonts w:ascii="Arial" w:hAnsi="Arial" w:cs="Arial"/>
                <w:sz w:val="18"/>
                <w:szCs w:val="18"/>
              </w:rPr>
              <w:t>Bahar</w:t>
            </w:r>
            <w:proofErr w:type="spellEnd"/>
            <w:r w:rsidRPr="00C36992">
              <w:rPr>
                <w:rFonts w:ascii="Arial" w:hAnsi="Arial" w:cs="Arial"/>
                <w:sz w:val="18"/>
                <w:szCs w:val="18"/>
              </w:rPr>
              <w:t xml:space="preserve"> treatment (</w:t>
            </w:r>
            <w:proofErr w:type="spellStart"/>
            <w:r w:rsidRPr="00C36992">
              <w:rPr>
                <w:rFonts w:ascii="Arial" w:hAnsi="Arial" w:cs="Arial"/>
                <w:sz w:val="18"/>
                <w:szCs w:val="18"/>
              </w:rPr>
              <w:t>Ambebahar</w:t>
            </w:r>
            <w:proofErr w:type="spellEnd"/>
            <w:r w:rsidRPr="00C36992">
              <w:rPr>
                <w:rFonts w:ascii="Arial" w:hAnsi="Arial" w:cs="Arial"/>
                <w:sz w:val="18"/>
                <w:szCs w:val="18"/>
              </w:rPr>
              <w:t xml:space="preserve">, </w:t>
            </w:r>
            <w:proofErr w:type="spellStart"/>
            <w:r w:rsidRPr="00C36992">
              <w:rPr>
                <w:rFonts w:ascii="Arial" w:hAnsi="Arial" w:cs="Arial"/>
                <w:sz w:val="18"/>
                <w:szCs w:val="18"/>
              </w:rPr>
              <w:t>Mrigbahar</w:t>
            </w:r>
            <w:proofErr w:type="spellEnd"/>
            <w:r w:rsidRPr="00C36992">
              <w:rPr>
                <w:rFonts w:ascii="Arial" w:hAnsi="Arial" w:cs="Arial"/>
                <w:sz w:val="18"/>
                <w:szCs w:val="18"/>
              </w:rPr>
              <w:t xml:space="preserve"> and </w:t>
            </w:r>
            <w:proofErr w:type="spellStart"/>
            <w:r w:rsidRPr="00C36992">
              <w:rPr>
                <w:rFonts w:ascii="Arial" w:hAnsi="Arial" w:cs="Arial"/>
                <w:sz w:val="18"/>
                <w:szCs w:val="18"/>
              </w:rPr>
              <w:t>Hasta</w:t>
            </w:r>
            <w:proofErr w:type="spellEnd"/>
            <w:r w:rsidRPr="00C36992">
              <w:rPr>
                <w:rFonts w:ascii="Arial" w:hAnsi="Arial" w:cs="Arial"/>
                <w:sz w:val="18"/>
                <w:szCs w:val="18"/>
              </w:rPr>
              <w:t xml:space="preserve"> </w:t>
            </w:r>
            <w:proofErr w:type="spellStart"/>
            <w:r w:rsidRPr="00C36992">
              <w:rPr>
                <w:rFonts w:ascii="Arial" w:hAnsi="Arial" w:cs="Arial"/>
                <w:sz w:val="18"/>
                <w:szCs w:val="18"/>
              </w:rPr>
              <w:t>bahar</w:t>
            </w:r>
            <w:proofErr w:type="spellEnd"/>
            <w:r w:rsidRPr="00C36992">
              <w:rPr>
                <w:rFonts w:ascii="Arial" w:hAnsi="Arial" w:cs="Arial"/>
                <w:sz w:val="18"/>
                <w:szCs w:val="18"/>
              </w:rPr>
              <w:t>), Harvesting &amp; Yield. Papaya:   Varieties:  (</w:t>
            </w:r>
            <w:proofErr w:type="spellStart"/>
            <w:r w:rsidRPr="00C36992">
              <w:rPr>
                <w:rFonts w:ascii="Arial" w:hAnsi="Arial" w:cs="Arial"/>
                <w:sz w:val="18"/>
                <w:szCs w:val="18"/>
              </w:rPr>
              <w:t>Pusa</w:t>
            </w:r>
            <w:proofErr w:type="spellEnd"/>
            <w:r w:rsidRPr="00C36992">
              <w:rPr>
                <w:rFonts w:ascii="Arial" w:hAnsi="Arial" w:cs="Arial"/>
                <w:sz w:val="18"/>
                <w:szCs w:val="18"/>
              </w:rPr>
              <w:t xml:space="preserve"> varieties, Coimbatore varieties, Taiwan varieties etc.);   Sex expression and Sex identification.   Production Technology:   Soil &amp; Climatic requirements, Propagation, Planting, Irrigation &amp; Nutrient management. Maturity indices, Harvesting, Yield and Storage.    Pine Apple:   Varieties Production Technology: Soil &amp; Climatic requirements; Propagation by shoot suckers, Ground suckers, slips, crowns, stumps, micro propagation, High Density Planting, Water and Nutrient management, </w:t>
            </w:r>
            <w:proofErr w:type="spellStart"/>
            <w:r w:rsidRPr="00C36992">
              <w:rPr>
                <w:rFonts w:ascii="Arial" w:hAnsi="Arial" w:cs="Arial"/>
                <w:sz w:val="18"/>
                <w:szCs w:val="18"/>
              </w:rPr>
              <w:t>Interculture</w:t>
            </w:r>
            <w:proofErr w:type="spellEnd"/>
            <w:r w:rsidRPr="00C36992">
              <w:rPr>
                <w:rFonts w:ascii="Arial" w:hAnsi="Arial" w:cs="Arial"/>
                <w:sz w:val="18"/>
                <w:szCs w:val="18"/>
              </w:rPr>
              <w:t>, flowering and fruiting. Use of chemicals and plant growth regulators. For improving the flowering and fruiting, Maturity indices, Harvesting for local market and Distant markets Yield.</w:t>
            </w:r>
          </w:p>
        </w:tc>
      </w:tr>
      <w:tr w:rsidR="00B057C2" w:rsidRPr="00C36992" w:rsidTr="00BB49A4">
        <w:trPr>
          <w:trHeight w:val="2132"/>
        </w:trPr>
        <w:tc>
          <w:tcPr>
            <w:tcW w:w="468" w:type="dxa"/>
          </w:tcPr>
          <w:p w:rsidR="00B057C2" w:rsidRPr="00C36992" w:rsidRDefault="00B057C2" w:rsidP="00BB49A4">
            <w:pPr>
              <w:spacing w:before="60" w:after="0" w:line="360" w:lineRule="auto"/>
              <w:rPr>
                <w:rFonts w:ascii="Arial" w:hAnsi="Arial" w:cs="Arial"/>
                <w:b/>
                <w:sz w:val="18"/>
                <w:szCs w:val="18"/>
              </w:rPr>
            </w:pPr>
            <w:r w:rsidRPr="00C36992">
              <w:rPr>
                <w:rFonts w:ascii="Arial" w:hAnsi="Arial" w:cs="Arial"/>
                <w:b/>
                <w:sz w:val="18"/>
                <w:szCs w:val="18"/>
              </w:rPr>
              <w:t>4</w:t>
            </w:r>
          </w:p>
        </w:tc>
        <w:tc>
          <w:tcPr>
            <w:tcW w:w="9138"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 xml:space="preserve">Pomegranate: Varieties: Hard seeded and soft seeded. Production technology: Soil &amp; climatic requirements; Propagation, Planting, Training and Pruning, Irrigation, Nutrient Management, </w:t>
            </w:r>
            <w:proofErr w:type="spellStart"/>
            <w:r w:rsidRPr="00C36992">
              <w:rPr>
                <w:rFonts w:ascii="Arial" w:hAnsi="Arial" w:cs="Arial"/>
                <w:sz w:val="18"/>
                <w:szCs w:val="18"/>
              </w:rPr>
              <w:t>Bahar</w:t>
            </w:r>
            <w:proofErr w:type="spellEnd"/>
            <w:r w:rsidRPr="00C36992">
              <w:rPr>
                <w:rFonts w:ascii="Arial" w:hAnsi="Arial" w:cs="Arial"/>
                <w:sz w:val="18"/>
                <w:szCs w:val="18"/>
              </w:rPr>
              <w:t xml:space="preserve"> treatment, Flowering, flower and Fruit thinning, Harvesting  indices, Yield, and storage.   Physiological disorders – Fruit cracking. Custard Apple:  </w:t>
            </w:r>
            <w:proofErr w:type="spellStart"/>
            <w:r w:rsidRPr="00C36992">
              <w:rPr>
                <w:rFonts w:ascii="Arial" w:hAnsi="Arial" w:cs="Arial"/>
                <w:i/>
                <w:sz w:val="18"/>
                <w:szCs w:val="18"/>
              </w:rPr>
              <w:t>Annonasquamosa</w:t>
            </w:r>
            <w:proofErr w:type="spellEnd"/>
            <w:r w:rsidRPr="00C36992">
              <w:rPr>
                <w:rFonts w:ascii="Arial" w:hAnsi="Arial" w:cs="Arial"/>
                <w:i/>
                <w:sz w:val="18"/>
                <w:szCs w:val="18"/>
              </w:rPr>
              <w:t xml:space="preserve">, A </w:t>
            </w:r>
            <w:proofErr w:type="spellStart"/>
            <w:r w:rsidRPr="00C36992">
              <w:rPr>
                <w:rFonts w:ascii="Arial" w:hAnsi="Arial" w:cs="Arial"/>
                <w:i/>
                <w:sz w:val="18"/>
                <w:szCs w:val="18"/>
              </w:rPr>
              <w:t>muricata</w:t>
            </w:r>
            <w:proofErr w:type="spellEnd"/>
            <w:r w:rsidRPr="00C36992">
              <w:rPr>
                <w:rFonts w:ascii="Arial" w:hAnsi="Arial" w:cs="Arial"/>
                <w:i/>
                <w:sz w:val="18"/>
                <w:szCs w:val="18"/>
              </w:rPr>
              <w:t xml:space="preserve">, A. reticulate, </w:t>
            </w:r>
            <w:proofErr w:type="spellStart"/>
            <w:r w:rsidRPr="00C36992">
              <w:rPr>
                <w:rFonts w:ascii="Arial" w:hAnsi="Arial" w:cs="Arial"/>
                <w:i/>
                <w:sz w:val="18"/>
                <w:szCs w:val="18"/>
              </w:rPr>
              <w:t>A.cherimola</w:t>
            </w:r>
            <w:proofErr w:type="spellEnd"/>
            <w:r w:rsidRPr="00C36992">
              <w:rPr>
                <w:rFonts w:ascii="Arial" w:hAnsi="Arial" w:cs="Arial"/>
                <w:i/>
                <w:sz w:val="18"/>
                <w:szCs w:val="18"/>
              </w:rPr>
              <w:t xml:space="preserve">, </w:t>
            </w:r>
            <w:proofErr w:type="spellStart"/>
            <w:r w:rsidRPr="00C36992">
              <w:rPr>
                <w:rFonts w:ascii="Arial" w:hAnsi="Arial" w:cs="Arial"/>
                <w:i/>
                <w:sz w:val="18"/>
                <w:szCs w:val="18"/>
              </w:rPr>
              <w:t>Atemoya</w:t>
            </w:r>
            <w:proofErr w:type="spellEnd"/>
            <w:r w:rsidRPr="00C36992">
              <w:rPr>
                <w:rFonts w:ascii="Arial" w:hAnsi="Arial" w:cs="Arial"/>
                <w:sz w:val="18"/>
                <w:szCs w:val="18"/>
              </w:rPr>
              <w:t xml:space="preserve"> Hybrid; Varieties &amp; Groups – Green fruit &amp; Red fruit; Production Technology:  Soil and Climate; Propagation:   Seed, Vegetative Planting, Planting density; Irrigation &amp; Nutrient management, Flowering time, Fruit Development, Stone Fruit formation and their control, Harvest, Yield, Storage.</w:t>
            </w:r>
          </w:p>
        </w:tc>
      </w:tr>
      <w:tr w:rsidR="00B057C2" w:rsidRPr="00C36992" w:rsidTr="00BB49A4">
        <w:trPr>
          <w:trHeight w:val="1880"/>
        </w:trPr>
        <w:tc>
          <w:tcPr>
            <w:tcW w:w="468" w:type="dxa"/>
          </w:tcPr>
          <w:p w:rsidR="00B057C2" w:rsidRPr="00C36992" w:rsidRDefault="00B057C2" w:rsidP="00BB49A4">
            <w:pPr>
              <w:spacing w:before="60" w:after="0" w:line="360" w:lineRule="auto"/>
              <w:rPr>
                <w:rFonts w:ascii="Arial" w:hAnsi="Arial" w:cs="Arial"/>
                <w:sz w:val="18"/>
                <w:szCs w:val="18"/>
              </w:rPr>
            </w:pPr>
          </w:p>
        </w:tc>
        <w:tc>
          <w:tcPr>
            <w:tcW w:w="9138" w:type="dxa"/>
          </w:tcPr>
          <w:p w:rsidR="00B057C2" w:rsidRPr="00C36992" w:rsidRDefault="00B057C2" w:rsidP="00BB49A4">
            <w:pPr>
              <w:spacing w:before="60" w:after="0" w:line="360" w:lineRule="auto"/>
              <w:jc w:val="both"/>
              <w:rPr>
                <w:rFonts w:ascii="Arial" w:hAnsi="Arial" w:cs="Arial"/>
                <w:color w:val="FF0000"/>
                <w:sz w:val="18"/>
                <w:szCs w:val="18"/>
              </w:rPr>
            </w:pPr>
            <w:r w:rsidRPr="00C36992">
              <w:rPr>
                <w:rFonts w:ascii="Arial" w:hAnsi="Arial" w:cs="Arial"/>
                <w:b/>
                <w:color w:val="002060"/>
                <w:sz w:val="18"/>
                <w:szCs w:val="18"/>
              </w:rPr>
              <w:t>Assignment:</w:t>
            </w:r>
            <w:r w:rsidRPr="00C36992">
              <w:rPr>
                <w:rFonts w:ascii="Arial" w:hAnsi="Arial" w:cs="Arial"/>
                <w:color w:val="FF0000"/>
                <w:sz w:val="18"/>
                <w:szCs w:val="18"/>
              </w:rPr>
              <w:t xml:space="preserve"> </w:t>
            </w:r>
            <w:proofErr w:type="spellStart"/>
            <w:r w:rsidRPr="00C36992">
              <w:rPr>
                <w:rFonts w:ascii="Arial" w:hAnsi="Arial" w:cs="Arial"/>
                <w:color w:val="FF0000"/>
                <w:sz w:val="18"/>
                <w:szCs w:val="18"/>
              </w:rPr>
              <w:t>Ber</w:t>
            </w:r>
            <w:proofErr w:type="spellEnd"/>
            <w:r w:rsidRPr="00C36992">
              <w:rPr>
                <w:rFonts w:ascii="Arial" w:hAnsi="Arial" w:cs="Arial"/>
                <w:color w:val="FF0000"/>
                <w:sz w:val="18"/>
                <w:szCs w:val="18"/>
              </w:rPr>
              <w:t xml:space="preserve">:   Economic Importance, Nutritive value, Origin &amp; Distribution, Area &amp; Production, Species &amp; varieties; Adaptive features of </w:t>
            </w:r>
            <w:proofErr w:type="spellStart"/>
            <w:r w:rsidRPr="00C36992">
              <w:rPr>
                <w:rFonts w:ascii="Arial" w:hAnsi="Arial" w:cs="Arial"/>
                <w:color w:val="FF0000"/>
                <w:sz w:val="18"/>
                <w:szCs w:val="18"/>
              </w:rPr>
              <w:t>Ber</w:t>
            </w:r>
            <w:proofErr w:type="spellEnd"/>
            <w:r w:rsidRPr="00C36992">
              <w:rPr>
                <w:rFonts w:ascii="Arial" w:hAnsi="Arial" w:cs="Arial"/>
                <w:color w:val="FF0000"/>
                <w:sz w:val="18"/>
                <w:szCs w:val="18"/>
              </w:rPr>
              <w:t xml:space="preserve">, Production technology:  Soil &amp; climatic requirements;   Training and Pruning, irrigation and nutrient management;   Flowering &amp; fruit set, Fruit drop and its control, maturity indices, yield. Rain fed Horticulture:   Scope and Importance of Arid Fruit Culture, Special Characteristics:   of Fruit crops which make them suitable for Arid Zone- 1) </w:t>
            </w:r>
            <w:proofErr w:type="spellStart"/>
            <w:r w:rsidRPr="00C36992">
              <w:rPr>
                <w:rFonts w:ascii="Arial" w:hAnsi="Arial" w:cs="Arial"/>
                <w:color w:val="FF0000"/>
                <w:sz w:val="18"/>
                <w:szCs w:val="18"/>
              </w:rPr>
              <w:t>Ber</w:t>
            </w:r>
            <w:proofErr w:type="spellEnd"/>
            <w:r w:rsidRPr="00C36992">
              <w:rPr>
                <w:rFonts w:ascii="Arial" w:hAnsi="Arial" w:cs="Arial"/>
                <w:color w:val="FF0000"/>
                <w:sz w:val="18"/>
                <w:szCs w:val="18"/>
              </w:rPr>
              <w:t xml:space="preserve"> 2) </w:t>
            </w:r>
            <w:proofErr w:type="spellStart"/>
            <w:r w:rsidRPr="00C36992">
              <w:rPr>
                <w:rFonts w:ascii="Arial" w:hAnsi="Arial" w:cs="Arial"/>
                <w:color w:val="FF0000"/>
                <w:sz w:val="18"/>
                <w:szCs w:val="18"/>
              </w:rPr>
              <w:t>Anola</w:t>
            </w:r>
            <w:proofErr w:type="spellEnd"/>
            <w:r w:rsidRPr="00C36992">
              <w:rPr>
                <w:rFonts w:ascii="Arial" w:hAnsi="Arial" w:cs="Arial"/>
                <w:color w:val="FF0000"/>
                <w:sz w:val="18"/>
                <w:szCs w:val="18"/>
              </w:rPr>
              <w:t xml:space="preserve"> 3) </w:t>
            </w:r>
            <w:proofErr w:type="spellStart"/>
            <w:r w:rsidRPr="00C36992">
              <w:rPr>
                <w:rFonts w:ascii="Arial" w:hAnsi="Arial" w:cs="Arial"/>
                <w:color w:val="FF0000"/>
                <w:sz w:val="18"/>
                <w:szCs w:val="18"/>
              </w:rPr>
              <w:t>Annona</w:t>
            </w:r>
            <w:proofErr w:type="spellEnd"/>
            <w:r w:rsidRPr="00C36992">
              <w:rPr>
                <w:rFonts w:ascii="Arial" w:hAnsi="Arial" w:cs="Arial"/>
                <w:color w:val="FF0000"/>
                <w:sz w:val="18"/>
                <w:szCs w:val="18"/>
              </w:rPr>
              <w:t xml:space="preserve"> 4) </w:t>
            </w:r>
            <w:proofErr w:type="spellStart"/>
            <w:r w:rsidRPr="00C36992">
              <w:rPr>
                <w:rFonts w:ascii="Arial" w:hAnsi="Arial" w:cs="Arial"/>
                <w:color w:val="FF0000"/>
                <w:sz w:val="18"/>
                <w:szCs w:val="18"/>
              </w:rPr>
              <w:t>Jamun</w:t>
            </w:r>
            <w:proofErr w:type="spellEnd"/>
            <w:r w:rsidRPr="00C36992">
              <w:rPr>
                <w:rFonts w:ascii="Arial" w:hAnsi="Arial" w:cs="Arial"/>
                <w:color w:val="FF0000"/>
                <w:sz w:val="18"/>
                <w:szCs w:val="18"/>
              </w:rPr>
              <w:t xml:space="preserve"> 5) Wood Apple 6) Pomegranate 7) Carissa 8) Date Palm 9) </w:t>
            </w:r>
            <w:proofErr w:type="spellStart"/>
            <w:r w:rsidRPr="00C36992">
              <w:rPr>
                <w:rFonts w:ascii="Arial" w:hAnsi="Arial" w:cs="Arial"/>
                <w:color w:val="FF0000"/>
                <w:sz w:val="18"/>
                <w:szCs w:val="18"/>
              </w:rPr>
              <w:t>Phalsa</w:t>
            </w:r>
            <w:proofErr w:type="spellEnd"/>
            <w:r w:rsidRPr="00C36992">
              <w:rPr>
                <w:rFonts w:ascii="Arial" w:hAnsi="Arial" w:cs="Arial"/>
                <w:color w:val="FF0000"/>
                <w:sz w:val="18"/>
                <w:szCs w:val="18"/>
              </w:rPr>
              <w:t xml:space="preserve"> 10) Fig 11) </w:t>
            </w:r>
            <w:proofErr w:type="spellStart"/>
            <w:r w:rsidRPr="00C36992">
              <w:rPr>
                <w:rFonts w:ascii="Arial" w:hAnsi="Arial" w:cs="Arial"/>
                <w:color w:val="FF0000"/>
                <w:sz w:val="18"/>
                <w:szCs w:val="18"/>
              </w:rPr>
              <w:t>Bael</w:t>
            </w:r>
            <w:proofErr w:type="spellEnd"/>
            <w:r w:rsidRPr="00C36992">
              <w:rPr>
                <w:rFonts w:ascii="Arial" w:hAnsi="Arial" w:cs="Arial"/>
                <w:color w:val="FF0000"/>
                <w:sz w:val="18"/>
                <w:szCs w:val="18"/>
              </w:rPr>
              <w:t xml:space="preserve"> 12) Tamarind</w:t>
            </w:r>
          </w:p>
        </w:tc>
      </w:tr>
    </w:tbl>
    <w:p w:rsidR="00B057C2" w:rsidRDefault="00B057C2" w:rsidP="00B057C2">
      <w:pPr>
        <w:spacing w:before="60" w:after="0" w:line="360" w:lineRule="auto"/>
        <w:jc w:val="left"/>
        <w:rPr>
          <w:rFonts w:ascii="Arial" w:hAnsi="Arial" w:cs="Arial"/>
          <w:sz w:val="20"/>
          <w:szCs w:val="20"/>
        </w:rPr>
      </w:pPr>
    </w:p>
    <w:p w:rsidR="00C36992" w:rsidRDefault="00C36992" w:rsidP="00B057C2">
      <w:pPr>
        <w:spacing w:before="60" w:after="0" w:line="360" w:lineRule="auto"/>
        <w:jc w:val="left"/>
        <w:rPr>
          <w:rFonts w:ascii="Arial" w:hAnsi="Arial" w:cs="Arial"/>
          <w:sz w:val="20"/>
          <w:szCs w:val="20"/>
        </w:rPr>
      </w:pPr>
    </w:p>
    <w:p w:rsidR="00C36992" w:rsidRDefault="00C36992" w:rsidP="00B057C2">
      <w:pPr>
        <w:spacing w:before="60" w:after="0" w:line="360" w:lineRule="auto"/>
        <w:jc w:val="left"/>
        <w:rPr>
          <w:rFonts w:ascii="Arial" w:hAnsi="Arial" w:cs="Arial"/>
          <w:sz w:val="20"/>
          <w:szCs w:val="20"/>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8640"/>
      </w:tblGrid>
      <w:tr w:rsidR="00B057C2" w:rsidRPr="00C36992" w:rsidTr="00C36992">
        <w:trPr>
          <w:jc w:val="center"/>
        </w:trPr>
        <w:tc>
          <w:tcPr>
            <w:tcW w:w="9198" w:type="dxa"/>
            <w:gridSpan w:val="2"/>
          </w:tcPr>
          <w:p w:rsidR="00B057C2" w:rsidRPr="00C36992" w:rsidRDefault="00B057C2" w:rsidP="00BB49A4">
            <w:pPr>
              <w:spacing w:before="60" w:after="0" w:line="360" w:lineRule="auto"/>
              <w:jc w:val="left"/>
              <w:rPr>
                <w:rFonts w:ascii="Arial" w:hAnsi="Arial" w:cs="Arial"/>
                <w:b/>
                <w:sz w:val="18"/>
                <w:szCs w:val="18"/>
              </w:rPr>
            </w:pPr>
            <w:r w:rsidRPr="00C36992">
              <w:rPr>
                <w:rFonts w:ascii="Arial" w:hAnsi="Arial" w:cs="Arial"/>
                <w:b/>
                <w:sz w:val="18"/>
                <w:szCs w:val="18"/>
              </w:rPr>
              <w:t>PRACTICALS:</w:t>
            </w:r>
          </w:p>
        </w:tc>
      </w:tr>
      <w:tr w:rsidR="00B057C2" w:rsidRPr="00C36992" w:rsidTr="00C36992">
        <w:trPr>
          <w:trHeight w:val="323"/>
          <w:jc w:val="center"/>
        </w:trPr>
        <w:tc>
          <w:tcPr>
            <w:tcW w:w="558" w:type="dxa"/>
          </w:tcPr>
          <w:p w:rsidR="00B057C2" w:rsidRPr="00C36992" w:rsidRDefault="00B057C2" w:rsidP="00BB49A4">
            <w:pPr>
              <w:spacing w:before="60" w:after="0" w:line="360" w:lineRule="auto"/>
              <w:rPr>
                <w:rFonts w:ascii="Arial" w:hAnsi="Arial" w:cs="Arial"/>
                <w:b/>
                <w:sz w:val="18"/>
                <w:szCs w:val="18"/>
              </w:rPr>
            </w:pPr>
            <w:r w:rsidRPr="00C36992">
              <w:rPr>
                <w:rFonts w:ascii="Arial" w:hAnsi="Arial" w:cs="Arial"/>
                <w:b/>
                <w:sz w:val="18"/>
                <w:szCs w:val="18"/>
              </w:rPr>
              <w:t>1</w:t>
            </w:r>
          </w:p>
        </w:tc>
        <w:tc>
          <w:tcPr>
            <w:tcW w:w="864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Description and identification of varieties of Mango and Banana based on flower and Fruit morphology.</w:t>
            </w:r>
          </w:p>
        </w:tc>
      </w:tr>
      <w:tr w:rsidR="00B057C2" w:rsidRPr="00C36992" w:rsidTr="00C36992">
        <w:trPr>
          <w:jc w:val="center"/>
        </w:trPr>
        <w:tc>
          <w:tcPr>
            <w:tcW w:w="558" w:type="dxa"/>
          </w:tcPr>
          <w:p w:rsidR="00B057C2" w:rsidRPr="00C36992" w:rsidRDefault="00B057C2" w:rsidP="00BB49A4">
            <w:pPr>
              <w:spacing w:before="60" w:after="0" w:line="360" w:lineRule="auto"/>
              <w:rPr>
                <w:rFonts w:ascii="Arial" w:hAnsi="Arial" w:cs="Arial"/>
                <w:sz w:val="18"/>
                <w:szCs w:val="18"/>
              </w:rPr>
            </w:pPr>
            <w:r w:rsidRPr="00C36992">
              <w:rPr>
                <w:rFonts w:ascii="Arial" w:hAnsi="Arial" w:cs="Arial"/>
                <w:sz w:val="18"/>
                <w:szCs w:val="18"/>
              </w:rPr>
              <w:t>2</w:t>
            </w:r>
          </w:p>
        </w:tc>
        <w:tc>
          <w:tcPr>
            <w:tcW w:w="864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Description and identification of varieties of Citrus.</w:t>
            </w:r>
          </w:p>
        </w:tc>
      </w:tr>
      <w:tr w:rsidR="00B057C2" w:rsidRPr="00C36992" w:rsidTr="00C36992">
        <w:trPr>
          <w:jc w:val="center"/>
        </w:trPr>
        <w:tc>
          <w:tcPr>
            <w:tcW w:w="558" w:type="dxa"/>
          </w:tcPr>
          <w:p w:rsidR="00B057C2" w:rsidRPr="00C36992" w:rsidRDefault="00B057C2" w:rsidP="00BB49A4">
            <w:pPr>
              <w:spacing w:before="60" w:after="0" w:line="360" w:lineRule="auto"/>
              <w:rPr>
                <w:rFonts w:ascii="Arial" w:hAnsi="Arial" w:cs="Arial"/>
                <w:sz w:val="18"/>
                <w:szCs w:val="18"/>
              </w:rPr>
            </w:pPr>
            <w:r w:rsidRPr="00C36992">
              <w:rPr>
                <w:rFonts w:ascii="Arial" w:hAnsi="Arial" w:cs="Arial"/>
                <w:sz w:val="18"/>
                <w:szCs w:val="18"/>
              </w:rPr>
              <w:t>3</w:t>
            </w:r>
          </w:p>
        </w:tc>
        <w:tc>
          <w:tcPr>
            <w:tcW w:w="864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Description and identification of varieties of Papaya, Sapota, Guava and pine apple.</w:t>
            </w:r>
          </w:p>
        </w:tc>
      </w:tr>
      <w:tr w:rsidR="00B057C2" w:rsidRPr="00C36992" w:rsidTr="00C36992">
        <w:trPr>
          <w:jc w:val="center"/>
        </w:trPr>
        <w:tc>
          <w:tcPr>
            <w:tcW w:w="558" w:type="dxa"/>
          </w:tcPr>
          <w:p w:rsidR="00B057C2" w:rsidRPr="00C36992" w:rsidRDefault="00B057C2" w:rsidP="00BB49A4">
            <w:pPr>
              <w:spacing w:before="60" w:after="0" w:line="360" w:lineRule="auto"/>
              <w:rPr>
                <w:rFonts w:ascii="Arial" w:hAnsi="Arial" w:cs="Arial"/>
                <w:sz w:val="18"/>
                <w:szCs w:val="18"/>
              </w:rPr>
            </w:pPr>
            <w:r w:rsidRPr="00C36992">
              <w:rPr>
                <w:rFonts w:ascii="Arial" w:hAnsi="Arial" w:cs="Arial"/>
                <w:sz w:val="18"/>
                <w:szCs w:val="18"/>
              </w:rPr>
              <w:t>4</w:t>
            </w:r>
          </w:p>
        </w:tc>
        <w:tc>
          <w:tcPr>
            <w:tcW w:w="864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 xml:space="preserve">Description and identification of varieties of Pomegranate, </w:t>
            </w:r>
            <w:proofErr w:type="spellStart"/>
            <w:r w:rsidRPr="00C36992">
              <w:rPr>
                <w:rFonts w:ascii="Arial" w:hAnsi="Arial" w:cs="Arial"/>
                <w:sz w:val="18"/>
                <w:szCs w:val="18"/>
              </w:rPr>
              <w:t>Ber</w:t>
            </w:r>
            <w:proofErr w:type="spellEnd"/>
            <w:r w:rsidRPr="00C36992">
              <w:rPr>
                <w:rFonts w:ascii="Arial" w:hAnsi="Arial" w:cs="Arial"/>
                <w:sz w:val="18"/>
                <w:szCs w:val="18"/>
              </w:rPr>
              <w:t>.</w:t>
            </w:r>
          </w:p>
        </w:tc>
      </w:tr>
      <w:tr w:rsidR="00B057C2" w:rsidRPr="00C36992" w:rsidTr="00C36992">
        <w:trPr>
          <w:jc w:val="center"/>
        </w:trPr>
        <w:tc>
          <w:tcPr>
            <w:tcW w:w="558" w:type="dxa"/>
          </w:tcPr>
          <w:p w:rsidR="00B057C2" w:rsidRPr="00C36992" w:rsidRDefault="00B057C2" w:rsidP="00BB49A4">
            <w:pPr>
              <w:spacing w:before="60" w:after="0" w:line="360" w:lineRule="auto"/>
              <w:rPr>
                <w:rFonts w:ascii="Arial" w:hAnsi="Arial" w:cs="Arial"/>
                <w:sz w:val="18"/>
                <w:szCs w:val="18"/>
              </w:rPr>
            </w:pPr>
            <w:r w:rsidRPr="00C36992">
              <w:rPr>
                <w:rFonts w:ascii="Arial" w:hAnsi="Arial" w:cs="Arial"/>
                <w:sz w:val="18"/>
                <w:szCs w:val="18"/>
              </w:rPr>
              <w:t>5</w:t>
            </w:r>
          </w:p>
        </w:tc>
        <w:tc>
          <w:tcPr>
            <w:tcW w:w="864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Training and Pruning of Mango, Guava and Citrus.</w:t>
            </w:r>
          </w:p>
        </w:tc>
      </w:tr>
      <w:tr w:rsidR="00B057C2" w:rsidRPr="00C36992" w:rsidTr="00C36992">
        <w:trPr>
          <w:jc w:val="center"/>
        </w:trPr>
        <w:tc>
          <w:tcPr>
            <w:tcW w:w="558" w:type="dxa"/>
          </w:tcPr>
          <w:p w:rsidR="00B057C2" w:rsidRPr="00C36992" w:rsidRDefault="00B057C2" w:rsidP="00BB49A4">
            <w:pPr>
              <w:spacing w:before="60" w:after="0" w:line="360" w:lineRule="auto"/>
              <w:rPr>
                <w:rFonts w:ascii="Arial" w:hAnsi="Arial" w:cs="Arial"/>
                <w:sz w:val="18"/>
                <w:szCs w:val="18"/>
              </w:rPr>
            </w:pPr>
            <w:r w:rsidRPr="00C36992">
              <w:rPr>
                <w:rFonts w:ascii="Arial" w:hAnsi="Arial" w:cs="Arial"/>
                <w:sz w:val="18"/>
                <w:szCs w:val="18"/>
              </w:rPr>
              <w:t>6</w:t>
            </w:r>
          </w:p>
        </w:tc>
        <w:tc>
          <w:tcPr>
            <w:tcW w:w="864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 xml:space="preserve">Pre-treatment of Banana suckers and </w:t>
            </w:r>
            <w:proofErr w:type="spellStart"/>
            <w:r w:rsidRPr="00C36992">
              <w:rPr>
                <w:rFonts w:ascii="Arial" w:hAnsi="Arial" w:cs="Arial"/>
                <w:sz w:val="18"/>
                <w:szCs w:val="18"/>
              </w:rPr>
              <w:t>desuckering</w:t>
            </w:r>
            <w:proofErr w:type="spellEnd"/>
            <w:r w:rsidRPr="00C36992">
              <w:rPr>
                <w:rFonts w:ascii="Arial" w:hAnsi="Arial" w:cs="Arial"/>
                <w:sz w:val="18"/>
                <w:szCs w:val="18"/>
              </w:rPr>
              <w:t xml:space="preserve"> in Banana</w:t>
            </w:r>
          </w:p>
        </w:tc>
      </w:tr>
      <w:tr w:rsidR="00B057C2" w:rsidRPr="00C36992" w:rsidTr="00C36992">
        <w:trPr>
          <w:trHeight w:val="137"/>
          <w:jc w:val="center"/>
        </w:trPr>
        <w:tc>
          <w:tcPr>
            <w:tcW w:w="558" w:type="dxa"/>
          </w:tcPr>
          <w:p w:rsidR="00B057C2" w:rsidRPr="00C36992" w:rsidRDefault="00B057C2" w:rsidP="00BB49A4">
            <w:pPr>
              <w:spacing w:before="60" w:after="0" w:line="360" w:lineRule="auto"/>
              <w:rPr>
                <w:rFonts w:ascii="Arial" w:hAnsi="Arial" w:cs="Arial"/>
                <w:sz w:val="18"/>
                <w:szCs w:val="18"/>
              </w:rPr>
            </w:pPr>
            <w:r w:rsidRPr="00C36992">
              <w:rPr>
                <w:rFonts w:ascii="Arial" w:hAnsi="Arial" w:cs="Arial"/>
                <w:sz w:val="18"/>
                <w:szCs w:val="18"/>
              </w:rPr>
              <w:t>7</w:t>
            </w:r>
          </w:p>
        </w:tc>
        <w:tc>
          <w:tcPr>
            <w:tcW w:w="864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Manure &amp; Fertilizer application including Bio-fertilizers in different fruit crops (Methods of application, calculation of the required Manure &amp; Fertilizers based on the nutrient content).</w:t>
            </w:r>
          </w:p>
        </w:tc>
      </w:tr>
      <w:tr w:rsidR="00B057C2" w:rsidRPr="00C36992" w:rsidTr="00C36992">
        <w:trPr>
          <w:jc w:val="center"/>
        </w:trPr>
        <w:tc>
          <w:tcPr>
            <w:tcW w:w="558" w:type="dxa"/>
          </w:tcPr>
          <w:p w:rsidR="00B057C2" w:rsidRPr="00C36992" w:rsidRDefault="00B057C2" w:rsidP="00BB49A4">
            <w:pPr>
              <w:spacing w:before="60" w:after="0" w:line="360" w:lineRule="auto"/>
              <w:rPr>
                <w:rFonts w:ascii="Arial" w:hAnsi="Arial" w:cs="Arial"/>
                <w:sz w:val="18"/>
                <w:szCs w:val="18"/>
              </w:rPr>
            </w:pPr>
            <w:r w:rsidRPr="00C36992">
              <w:rPr>
                <w:rFonts w:ascii="Arial" w:hAnsi="Arial" w:cs="Arial"/>
                <w:sz w:val="18"/>
                <w:szCs w:val="18"/>
              </w:rPr>
              <w:t>8</w:t>
            </w:r>
          </w:p>
        </w:tc>
        <w:tc>
          <w:tcPr>
            <w:tcW w:w="864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Visit to commercial orchards.</w:t>
            </w:r>
          </w:p>
        </w:tc>
      </w:tr>
    </w:tbl>
    <w:p w:rsidR="00B057C2" w:rsidRPr="00797494" w:rsidRDefault="00B057C2" w:rsidP="00B057C2">
      <w:pPr>
        <w:spacing w:before="60" w:after="0" w:line="360" w:lineRule="auto"/>
        <w:rPr>
          <w:rFonts w:ascii="Arial" w:hAnsi="Arial" w:cs="Arial"/>
          <w:sz w:val="20"/>
          <w:szCs w:val="20"/>
        </w:rPr>
      </w:pPr>
    </w:p>
    <w:tbl>
      <w:tblPr>
        <w:tblStyle w:val="TableGrid"/>
        <w:tblW w:w="0" w:type="auto"/>
        <w:jc w:val="center"/>
        <w:tblLook w:val="04A0"/>
      </w:tblPr>
      <w:tblGrid>
        <w:gridCol w:w="918"/>
        <w:gridCol w:w="3330"/>
        <w:gridCol w:w="4994"/>
      </w:tblGrid>
      <w:tr w:rsidR="00B057C2" w:rsidRPr="00C36992" w:rsidTr="00C36992">
        <w:trPr>
          <w:jc w:val="center"/>
        </w:trPr>
        <w:tc>
          <w:tcPr>
            <w:tcW w:w="918" w:type="dxa"/>
          </w:tcPr>
          <w:p w:rsidR="00B057C2" w:rsidRPr="00C36992" w:rsidRDefault="00B057C2" w:rsidP="00BB49A4">
            <w:pPr>
              <w:spacing w:before="60" w:after="0" w:line="360" w:lineRule="auto"/>
              <w:jc w:val="both"/>
              <w:rPr>
                <w:rFonts w:ascii="Arial" w:hAnsi="Arial" w:cs="Arial"/>
                <w:b/>
                <w:sz w:val="18"/>
                <w:szCs w:val="18"/>
              </w:rPr>
            </w:pPr>
            <w:proofErr w:type="spellStart"/>
            <w:r w:rsidRPr="00C36992">
              <w:rPr>
                <w:rFonts w:ascii="Arial" w:hAnsi="Arial" w:cs="Arial"/>
                <w:b/>
                <w:sz w:val="18"/>
                <w:szCs w:val="18"/>
              </w:rPr>
              <w:t>S.no</w:t>
            </w:r>
            <w:proofErr w:type="spellEnd"/>
          </w:p>
        </w:tc>
        <w:tc>
          <w:tcPr>
            <w:tcW w:w="3330" w:type="dxa"/>
          </w:tcPr>
          <w:p w:rsidR="00B057C2" w:rsidRPr="00C36992" w:rsidRDefault="00B057C2" w:rsidP="00BB49A4">
            <w:pPr>
              <w:spacing w:before="60" w:after="0" w:line="360" w:lineRule="auto"/>
              <w:rPr>
                <w:rFonts w:ascii="Arial" w:hAnsi="Arial" w:cs="Arial"/>
                <w:b/>
                <w:sz w:val="18"/>
                <w:szCs w:val="18"/>
              </w:rPr>
            </w:pPr>
            <w:r w:rsidRPr="00C36992">
              <w:rPr>
                <w:rFonts w:ascii="Arial" w:hAnsi="Arial" w:cs="Arial"/>
                <w:b/>
                <w:sz w:val="18"/>
                <w:szCs w:val="18"/>
              </w:rPr>
              <w:t>Name of the book</w:t>
            </w:r>
          </w:p>
        </w:tc>
        <w:tc>
          <w:tcPr>
            <w:tcW w:w="4994" w:type="dxa"/>
          </w:tcPr>
          <w:p w:rsidR="00B057C2" w:rsidRPr="00C36992" w:rsidRDefault="00B057C2" w:rsidP="00BB49A4">
            <w:pPr>
              <w:spacing w:before="60" w:after="0" w:line="360" w:lineRule="auto"/>
              <w:rPr>
                <w:rFonts w:ascii="Arial" w:hAnsi="Arial" w:cs="Arial"/>
                <w:b/>
                <w:sz w:val="18"/>
                <w:szCs w:val="18"/>
              </w:rPr>
            </w:pPr>
            <w:r w:rsidRPr="00C36992">
              <w:rPr>
                <w:rFonts w:ascii="Arial" w:hAnsi="Arial" w:cs="Arial"/>
                <w:b/>
                <w:sz w:val="18"/>
                <w:szCs w:val="18"/>
              </w:rPr>
              <w:t>Publications</w:t>
            </w:r>
          </w:p>
        </w:tc>
      </w:tr>
      <w:tr w:rsidR="00B057C2" w:rsidRPr="00C36992" w:rsidTr="00C36992">
        <w:trPr>
          <w:jc w:val="center"/>
        </w:trPr>
        <w:tc>
          <w:tcPr>
            <w:tcW w:w="918"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1.</w:t>
            </w:r>
          </w:p>
        </w:tc>
        <w:tc>
          <w:tcPr>
            <w:tcW w:w="3330" w:type="dxa"/>
          </w:tcPr>
          <w:p w:rsidR="00B057C2" w:rsidRPr="00C36992" w:rsidRDefault="00B057C2" w:rsidP="00BB49A4">
            <w:pPr>
              <w:spacing w:before="60" w:after="0" w:line="360" w:lineRule="auto"/>
              <w:jc w:val="left"/>
              <w:rPr>
                <w:rFonts w:ascii="Arial" w:hAnsi="Arial" w:cs="Arial"/>
                <w:sz w:val="18"/>
                <w:szCs w:val="18"/>
              </w:rPr>
            </w:pPr>
            <w:r w:rsidRPr="00C36992">
              <w:rPr>
                <w:rFonts w:ascii="Arial" w:hAnsi="Arial" w:cs="Arial"/>
                <w:sz w:val="18"/>
                <w:szCs w:val="18"/>
              </w:rPr>
              <w:t>Fruits : Tropical &amp; Sub- Tropical</w:t>
            </w:r>
          </w:p>
        </w:tc>
        <w:tc>
          <w:tcPr>
            <w:tcW w:w="4994"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 xml:space="preserve">Bose, T.K. </w:t>
            </w:r>
            <w:proofErr w:type="spellStart"/>
            <w:r w:rsidRPr="00C36992">
              <w:rPr>
                <w:rFonts w:ascii="Arial" w:hAnsi="Arial" w:cs="Arial"/>
                <w:sz w:val="18"/>
                <w:szCs w:val="18"/>
              </w:rPr>
              <w:t>Mitra</w:t>
            </w:r>
            <w:proofErr w:type="spellEnd"/>
            <w:r w:rsidRPr="00C36992">
              <w:rPr>
                <w:rFonts w:ascii="Arial" w:hAnsi="Arial" w:cs="Arial"/>
                <w:sz w:val="18"/>
                <w:szCs w:val="18"/>
              </w:rPr>
              <w:t xml:space="preserve">, </w:t>
            </w:r>
            <w:proofErr w:type="spellStart"/>
            <w:r w:rsidRPr="00C36992">
              <w:rPr>
                <w:rFonts w:ascii="Arial" w:hAnsi="Arial" w:cs="Arial"/>
                <w:sz w:val="18"/>
                <w:szCs w:val="18"/>
              </w:rPr>
              <w:t>S.k</w:t>
            </w:r>
            <w:proofErr w:type="spellEnd"/>
            <w:r w:rsidRPr="00C36992">
              <w:rPr>
                <w:rFonts w:ascii="Arial" w:hAnsi="Arial" w:cs="Arial"/>
                <w:sz w:val="18"/>
                <w:szCs w:val="18"/>
              </w:rPr>
              <w:t xml:space="preserve">. and </w:t>
            </w:r>
            <w:proofErr w:type="spellStart"/>
            <w:r w:rsidRPr="00C36992">
              <w:rPr>
                <w:rFonts w:ascii="Arial" w:hAnsi="Arial" w:cs="Arial"/>
                <w:sz w:val="18"/>
                <w:szCs w:val="18"/>
              </w:rPr>
              <w:t>Sanyal</w:t>
            </w:r>
            <w:proofErr w:type="spellEnd"/>
            <w:r w:rsidRPr="00C36992">
              <w:rPr>
                <w:rFonts w:ascii="Arial" w:hAnsi="Arial" w:cs="Arial"/>
                <w:sz w:val="18"/>
                <w:szCs w:val="18"/>
              </w:rPr>
              <w:t>,</w:t>
            </w:r>
          </w:p>
          <w:p w:rsidR="00B057C2" w:rsidRPr="00C36992" w:rsidRDefault="00B057C2" w:rsidP="00BB49A4">
            <w:pPr>
              <w:spacing w:before="60" w:after="0" w:line="360" w:lineRule="auto"/>
              <w:jc w:val="both"/>
              <w:rPr>
                <w:rFonts w:ascii="Arial" w:hAnsi="Arial" w:cs="Arial"/>
                <w:sz w:val="18"/>
                <w:szCs w:val="18"/>
              </w:rPr>
            </w:pPr>
            <w:proofErr w:type="spellStart"/>
            <w:r w:rsidRPr="00C36992">
              <w:rPr>
                <w:rFonts w:ascii="Arial" w:hAnsi="Arial" w:cs="Arial"/>
                <w:sz w:val="18"/>
                <w:szCs w:val="18"/>
              </w:rPr>
              <w:t>NayaUdyog</w:t>
            </w:r>
            <w:proofErr w:type="spellEnd"/>
            <w:r w:rsidRPr="00C36992">
              <w:rPr>
                <w:rFonts w:ascii="Arial" w:hAnsi="Arial" w:cs="Arial"/>
                <w:sz w:val="18"/>
                <w:szCs w:val="18"/>
              </w:rPr>
              <w:t xml:space="preserve"> Publishers, </w:t>
            </w:r>
            <w:proofErr w:type="spellStart"/>
            <w:r w:rsidRPr="00C36992">
              <w:rPr>
                <w:rFonts w:ascii="Arial" w:hAnsi="Arial" w:cs="Arial"/>
                <w:sz w:val="18"/>
                <w:szCs w:val="18"/>
              </w:rPr>
              <w:t>Vol</w:t>
            </w:r>
            <w:proofErr w:type="spellEnd"/>
            <w:r w:rsidRPr="00C36992">
              <w:rPr>
                <w:rFonts w:ascii="Arial" w:hAnsi="Arial" w:cs="Arial"/>
                <w:sz w:val="18"/>
                <w:szCs w:val="18"/>
              </w:rPr>
              <w:t>-I, II and III</w:t>
            </w:r>
          </w:p>
        </w:tc>
      </w:tr>
      <w:tr w:rsidR="00B057C2" w:rsidRPr="00C36992" w:rsidTr="00C36992">
        <w:trPr>
          <w:jc w:val="center"/>
        </w:trPr>
        <w:tc>
          <w:tcPr>
            <w:tcW w:w="918"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2.</w:t>
            </w:r>
          </w:p>
        </w:tc>
        <w:tc>
          <w:tcPr>
            <w:tcW w:w="3330"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Text book on Pomology</w:t>
            </w:r>
          </w:p>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(fundamentals of fruit growing)</w:t>
            </w:r>
          </w:p>
        </w:tc>
        <w:tc>
          <w:tcPr>
            <w:tcW w:w="4994" w:type="dxa"/>
          </w:tcPr>
          <w:p w:rsidR="00B057C2" w:rsidRPr="00C36992" w:rsidRDefault="00B057C2" w:rsidP="00BB49A4">
            <w:pPr>
              <w:spacing w:before="60" w:after="0" w:line="360" w:lineRule="auto"/>
              <w:jc w:val="both"/>
              <w:rPr>
                <w:rFonts w:ascii="Arial" w:hAnsi="Arial" w:cs="Arial"/>
                <w:sz w:val="18"/>
                <w:szCs w:val="18"/>
              </w:rPr>
            </w:pPr>
            <w:proofErr w:type="spellStart"/>
            <w:r w:rsidRPr="00C36992">
              <w:rPr>
                <w:rFonts w:ascii="Arial" w:hAnsi="Arial" w:cs="Arial"/>
                <w:sz w:val="18"/>
                <w:szCs w:val="18"/>
              </w:rPr>
              <w:t>Chattopadhyay</w:t>
            </w:r>
            <w:proofErr w:type="spellEnd"/>
            <w:r w:rsidRPr="00C36992">
              <w:rPr>
                <w:rFonts w:ascii="Arial" w:hAnsi="Arial" w:cs="Arial"/>
                <w:sz w:val="18"/>
                <w:szCs w:val="18"/>
              </w:rPr>
              <w:t>, T.K 1997.</w:t>
            </w:r>
          </w:p>
          <w:p w:rsidR="00B057C2" w:rsidRPr="00C36992" w:rsidRDefault="00B057C2" w:rsidP="00BB49A4">
            <w:pPr>
              <w:spacing w:before="60" w:after="0" w:line="360" w:lineRule="auto"/>
              <w:jc w:val="both"/>
              <w:rPr>
                <w:rFonts w:ascii="Arial" w:hAnsi="Arial" w:cs="Arial"/>
                <w:sz w:val="18"/>
                <w:szCs w:val="18"/>
              </w:rPr>
            </w:pPr>
            <w:proofErr w:type="spellStart"/>
            <w:r w:rsidRPr="00C36992">
              <w:rPr>
                <w:rFonts w:ascii="Arial" w:hAnsi="Arial" w:cs="Arial"/>
                <w:sz w:val="18"/>
                <w:szCs w:val="18"/>
              </w:rPr>
              <w:t>Kalyani</w:t>
            </w:r>
            <w:proofErr w:type="spellEnd"/>
            <w:r w:rsidRPr="00C36992">
              <w:rPr>
                <w:rFonts w:ascii="Arial" w:hAnsi="Arial" w:cs="Arial"/>
                <w:sz w:val="18"/>
                <w:szCs w:val="18"/>
              </w:rPr>
              <w:t xml:space="preserve"> Publishers, Hyderabad</w:t>
            </w:r>
          </w:p>
        </w:tc>
      </w:tr>
      <w:tr w:rsidR="00B057C2" w:rsidRPr="00C36992" w:rsidTr="00C36992">
        <w:trPr>
          <w:jc w:val="center"/>
        </w:trPr>
        <w:tc>
          <w:tcPr>
            <w:tcW w:w="918"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3.</w:t>
            </w:r>
          </w:p>
        </w:tc>
        <w:tc>
          <w:tcPr>
            <w:tcW w:w="3330"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Hand book of Horticulture</w:t>
            </w:r>
          </w:p>
        </w:tc>
        <w:tc>
          <w:tcPr>
            <w:tcW w:w="4994" w:type="dxa"/>
          </w:tcPr>
          <w:p w:rsidR="00B057C2" w:rsidRPr="00C36992" w:rsidRDefault="00B057C2" w:rsidP="00BB49A4">
            <w:pPr>
              <w:spacing w:before="60" w:after="0" w:line="360" w:lineRule="auto"/>
              <w:jc w:val="both"/>
              <w:rPr>
                <w:rFonts w:ascii="Arial" w:hAnsi="Arial" w:cs="Arial"/>
                <w:sz w:val="18"/>
                <w:szCs w:val="18"/>
              </w:rPr>
            </w:pPr>
            <w:r w:rsidRPr="00C36992">
              <w:rPr>
                <w:rFonts w:ascii="Arial" w:hAnsi="Arial" w:cs="Arial"/>
                <w:sz w:val="18"/>
                <w:szCs w:val="18"/>
              </w:rPr>
              <w:t>Chandra, K.L. (ICAR) 2002, 2001. ICAR, New Delhi.</w:t>
            </w:r>
          </w:p>
        </w:tc>
      </w:tr>
    </w:tbl>
    <w:p w:rsidR="00B057C2" w:rsidRPr="00797494" w:rsidRDefault="00B057C2" w:rsidP="00B057C2">
      <w:pPr>
        <w:spacing w:before="60" w:after="0" w:line="360" w:lineRule="auto"/>
        <w:jc w:val="both"/>
        <w:rPr>
          <w:rFonts w:ascii="Arial" w:hAnsi="Arial" w:cs="Arial"/>
          <w:sz w:val="20"/>
          <w:szCs w:val="20"/>
        </w:rPr>
      </w:pPr>
    </w:p>
    <w:p w:rsidR="00FA484C" w:rsidRDefault="00FA484C" w:rsidP="0025732E">
      <w:pPr>
        <w:jc w:val="both"/>
      </w:pPr>
    </w:p>
    <w:sectPr w:rsidR="00FA484C" w:rsidSect="00561270">
      <w:pgSz w:w="11906" w:h="16838"/>
      <w:pgMar w:top="851"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75CF7"/>
    <w:multiLevelType w:val="hybridMultilevel"/>
    <w:tmpl w:val="B21C7C6A"/>
    <w:lvl w:ilvl="0" w:tplc="6A0CCBA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BB55632"/>
    <w:multiLevelType w:val="hybridMultilevel"/>
    <w:tmpl w:val="FC5AAE1A"/>
    <w:lvl w:ilvl="0" w:tplc="40090015">
      <w:start w:val="1"/>
      <w:numFmt w:val="upperLetter"/>
      <w:lvlText w:val="%1."/>
      <w:lvlJc w:val="left"/>
      <w:pPr>
        <w:ind w:left="2880" w:hanging="360"/>
      </w:p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2">
    <w:nsid w:val="180F1D3B"/>
    <w:multiLevelType w:val="hybridMultilevel"/>
    <w:tmpl w:val="B21C7C6A"/>
    <w:lvl w:ilvl="0" w:tplc="6A0CCBA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3AF22B1"/>
    <w:multiLevelType w:val="hybridMultilevel"/>
    <w:tmpl w:val="1B2476E6"/>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308650F8"/>
    <w:multiLevelType w:val="hybridMultilevel"/>
    <w:tmpl w:val="95401B3A"/>
    <w:lvl w:ilvl="0" w:tplc="EC6C9658">
      <w:start w:val="1"/>
      <w:numFmt w:val="decimal"/>
      <w:lvlText w:val="%1."/>
      <w:lvlJc w:val="left"/>
      <w:pPr>
        <w:ind w:left="502"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89E7597"/>
    <w:multiLevelType w:val="hybridMultilevel"/>
    <w:tmpl w:val="D42E930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8E46E66"/>
    <w:multiLevelType w:val="hybridMultilevel"/>
    <w:tmpl w:val="B21C7C6A"/>
    <w:lvl w:ilvl="0" w:tplc="6A0CCBA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6AAD360F"/>
    <w:multiLevelType w:val="hybridMultilevel"/>
    <w:tmpl w:val="B21C7C6A"/>
    <w:lvl w:ilvl="0" w:tplc="6A0CCBAE">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7"/>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57C2"/>
    <w:rsid w:val="00071CA0"/>
    <w:rsid w:val="0007260A"/>
    <w:rsid w:val="000C63BA"/>
    <w:rsid w:val="00127009"/>
    <w:rsid w:val="00207CB9"/>
    <w:rsid w:val="0025732E"/>
    <w:rsid w:val="002702D5"/>
    <w:rsid w:val="002D466D"/>
    <w:rsid w:val="00304CCC"/>
    <w:rsid w:val="003C423A"/>
    <w:rsid w:val="004908FC"/>
    <w:rsid w:val="004A3E81"/>
    <w:rsid w:val="004F1ED1"/>
    <w:rsid w:val="00561270"/>
    <w:rsid w:val="005B203C"/>
    <w:rsid w:val="005B5B7E"/>
    <w:rsid w:val="006577F3"/>
    <w:rsid w:val="006967AE"/>
    <w:rsid w:val="006D4AF5"/>
    <w:rsid w:val="00741790"/>
    <w:rsid w:val="007B3E82"/>
    <w:rsid w:val="00860119"/>
    <w:rsid w:val="008905D7"/>
    <w:rsid w:val="008D4631"/>
    <w:rsid w:val="0097595F"/>
    <w:rsid w:val="00A27EAB"/>
    <w:rsid w:val="00B057C2"/>
    <w:rsid w:val="00BB49A4"/>
    <w:rsid w:val="00C36992"/>
    <w:rsid w:val="00C55314"/>
    <w:rsid w:val="00DC3FF8"/>
    <w:rsid w:val="00E142FE"/>
    <w:rsid w:val="00E51B9E"/>
    <w:rsid w:val="00E902D2"/>
    <w:rsid w:val="00E973E4"/>
    <w:rsid w:val="00EA254C"/>
    <w:rsid w:val="00F136F4"/>
    <w:rsid w:val="00F419A2"/>
    <w:rsid w:val="00F758DA"/>
    <w:rsid w:val="00FA484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7C2"/>
    <w:pPr>
      <w:spacing w:after="200" w:line="276" w:lineRule="auto"/>
      <w:ind w:left="0"/>
      <w:jc w:val="center"/>
    </w:pPr>
    <w:rPr>
      <w:rFonts w:asciiTheme="majorHAnsi" w:eastAsiaTheme="minorEastAsia" w:hAnsiTheme="majorHAnsi" w:cs="Times New Roman"/>
      <w:sz w:val="28"/>
      <w:lang w:eastAsia="en-IN"/>
    </w:rPr>
  </w:style>
  <w:style w:type="paragraph" w:styleId="Heading1">
    <w:name w:val="heading 1"/>
    <w:basedOn w:val="Normal"/>
    <w:link w:val="Heading1Char"/>
    <w:uiPriority w:val="9"/>
    <w:qFormat/>
    <w:rsid w:val="00FA484C"/>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C2"/>
    <w:pPr>
      <w:spacing w:line="240" w:lineRule="auto"/>
      <w:ind w:left="0"/>
      <w:jc w:val="left"/>
    </w:pPr>
    <w:rPr>
      <w:rFonts w:eastAsiaTheme="minorEastAsia" w:cs="Times New Roman"/>
      <w:lang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057C2"/>
    <w:pPr>
      <w:autoSpaceDE w:val="0"/>
      <w:autoSpaceDN w:val="0"/>
      <w:adjustRightInd w:val="0"/>
      <w:spacing w:line="240" w:lineRule="auto"/>
      <w:ind w:left="0"/>
      <w:jc w:val="left"/>
    </w:pPr>
    <w:rPr>
      <w:rFonts w:ascii="Times New Roman" w:eastAsia="Times New Roman" w:hAnsi="Times New Roman" w:cs="Times New Roman"/>
      <w:color w:val="000000"/>
      <w:sz w:val="24"/>
      <w:szCs w:val="24"/>
      <w:lang w:eastAsia="en-IN"/>
    </w:rPr>
  </w:style>
  <w:style w:type="paragraph" w:styleId="ListParagraph">
    <w:name w:val="List Paragraph"/>
    <w:basedOn w:val="Normal"/>
    <w:uiPriority w:val="34"/>
    <w:qFormat/>
    <w:rsid w:val="00B057C2"/>
    <w:pPr>
      <w:ind w:left="720"/>
      <w:contextualSpacing/>
    </w:pPr>
  </w:style>
  <w:style w:type="paragraph" w:customStyle="1" w:styleId="Style">
    <w:name w:val="Style"/>
    <w:uiPriority w:val="99"/>
    <w:rsid w:val="00FA484C"/>
    <w:pPr>
      <w:widowControl w:val="0"/>
      <w:autoSpaceDE w:val="0"/>
      <w:autoSpaceDN w:val="0"/>
      <w:adjustRightInd w:val="0"/>
      <w:spacing w:line="240" w:lineRule="auto"/>
      <w:ind w:left="0"/>
      <w:jc w:val="left"/>
    </w:pPr>
    <w:rPr>
      <w:rFonts w:ascii="Arial" w:eastAsia="Times New Roman" w:hAnsi="Arial" w:cs="Arial"/>
      <w:sz w:val="24"/>
      <w:szCs w:val="24"/>
      <w:lang w:val="en-US"/>
    </w:rPr>
  </w:style>
  <w:style w:type="character" w:customStyle="1" w:styleId="Heading1Char">
    <w:name w:val="Heading 1 Char"/>
    <w:basedOn w:val="DefaultParagraphFont"/>
    <w:link w:val="Heading1"/>
    <w:uiPriority w:val="9"/>
    <w:rsid w:val="00FA484C"/>
    <w:rPr>
      <w:rFonts w:ascii="Times New Roman" w:eastAsia="Times New Roman" w:hAnsi="Times New Roman" w:cs="Times New Roman"/>
      <w:b/>
      <w:bCs/>
      <w:kern w:val="36"/>
      <w:sz w:val="48"/>
      <w:szCs w:val="48"/>
      <w:lang w:eastAsia="en-IN"/>
    </w:rPr>
  </w:style>
  <w:style w:type="character" w:customStyle="1" w:styleId="st">
    <w:name w:val="st"/>
    <w:basedOn w:val="DefaultParagraphFont"/>
    <w:rsid w:val="00FA484C"/>
  </w:style>
  <w:style w:type="character" w:styleId="Emphasis">
    <w:name w:val="Emphasis"/>
    <w:uiPriority w:val="20"/>
    <w:qFormat/>
    <w:rsid w:val="00FA484C"/>
    <w:rPr>
      <w:i/>
      <w:iCs/>
    </w:rPr>
  </w:style>
  <w:style w:type="paragraph" w:customStyle="1" w:styleId="TableParagraph">
    <w:name w:val="Table Paragraph"/>
    <w:basedOn w:val="Normal"/>
    <w:uiPriority w:val="1"/>
    <w:qFormat/>
    <w:rsid w:val="008D4631"/>
    <w:pPr>
      <w:widowControl w:val="0"/>
      <w:autoSpaceDE w:val="0"/>
      <w:autoSpaceDN w:val="0"/>
      <w:spacing w:after="0" w:line="240" w:lineRule="auto"/>
      <w:ind w:left="200"/>
      <w:jc w:val="left"/>
    </w:pPr>
    <w:rPr>
      <w:rFonts w:ascii="Times New Roman" w:eastAsia="Times New Roman" w:hAnsi="Times New Roman"/>
      <w:sz w:val="22"/>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2021-02-23T05:11:00Z</dcterms:created>
  <dcterms:modified xsi:type="dcterms:W3CDTF">2021-02-23T08:42:00Z</dcterms:modified>
</cp:coreProperties>
</file>