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0"/>
          <w:szCs w:val="20"/>
        </w:rPr>
      </w:pPr>
      <w:r w:rsidRPr="000A6118">
        <w:rPr>
          <w:b/>
          <w:bCs/>
        </w:rPr>
        <w:t>M.Sc., (Previous) BIOTECHNOLOGY</w:t>
      </w:r>
    </w:p>
    <w:p w:rsidR="00F423B5" w:rsidRPr="000A6118" w:rsidRDefault="00F423B5" w:rsidP="002B39D5">
      <w:pPr>
        <w:pStyle w:val="Heading7"/>
        <w:jc w:val="center"/>
        <w:rPr>
          <w:b/>
          <w:bCs/>
          <w:sz w:val="22"/>
          <w:szCs w:val="22"/>
          <w:u w:val="single"/>
        </w:rPr>
      </w:pPr>
      <w:r w:rsidRPr="000A6118">
        <w:rPr>
          <w:b/>
          <w:bCs/>
          <w:sz w:val="22"/>
          <w:szCs w:val="22"/>
          <w:u w:val="single"/>
        </w:rPr>
        <w:t>I  SEMESTER</w:t>
      </w:r>
    </w:p>
    <w:p w:rsidR="00F423B5" w:rsidRPr="000A6118" w:rsidRDefault="00F423B5" w:rsidP="002B39D5">
      <w:pPr>
        <w:pStyle w:val="Heading1"/>
        <w:tabs>
          <w:tab w:val="left" w:pos="50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A6118">
        <w:rPr>
          <w:rFonts w:ascii="Times New Roman" w:hAnsi="Times New Roman" w:cs="Times New Roman"/>
          <w:sz w:val="22"/>
          <w:szCs w:val="22"/>
        </w:rPr>
        <w:t xml:space="preserve">BT 1.1: CELL </w:t>
      </w:r>
      <w:r w:rsidR="00AB7FE0" w:rsidRPr="000A6118">
        <w:rPr>
          <w:rFonts w:ascii="Times New Roman" w:hAnsi="Times New Roman" w:cs="Times New Roman"/>
          <w:sz w:val="22"/>
          <w:szCs w:val="22"/>
        </w:rPr>
        <w:t>BIOLOGY and</w:t>
      </w:r>
      <w:r w:rsidR="00740F5C" w:rsidRPr="000A6118">
        <w:rPr>
          <w:rFonts w:ascii="Times New Roman" w:hAnsi="Times New Roman" w:cs="Times New Roman"/>
          <w:sz w:val="22"/>
          <w:szCs w:val="22"/>
        </w:rPr>
        <w:t xml:space="preserve"> EVOLUTION</w:t>
      </w:r>
    </w:p>
    <w:p w:rsidR="00F423B5" w:rsidRPr="000A6118" w:rsidRDefault="00F423B5" w:rsidP="002B39D5">
      <w:pPr>
        <w:tabs>
          <w:tab w:val="left" w:pos="5040"/>
        </w:tabs>
        <w:rPr>
          <w:sz w:val="20"/>
          <w:szCs w:val="20"/>
        </w:rPr>
      </w:pPr>
    </w:p>
    <w:p w:rsidR="00F423B5" w:rsidRPr="000A6118" w:rsidRDefault="00F423B5" w:rsidP="002B39D5">
      <w:pPr>
        <w:pStyle w:val="Heading2"/>
        <w:tabs>
          <w:tab w:val="clear" w:pos="180"/>
          <w:tab w:val="clear" w:pos="720"/>
          <w:tab w:val="clear" w:pos="5400"/>
          <w:tab w:val="clear" w:pos="6480"/>
          <w:tab w:val="clear" w:pos="7740"/>
        </w:tabs>
        <w:rPr>
          <w:sz w:val="22"/>
          <w:szCs w:val="22"/>
        </w:rPr>
      </w:pPr>
      <w:r w:rsidRPr="000A6118">
        <w:rPr>
          <w:sz w:val="22"/>
          <w:szCs w:val="22"/>
        </w:rPr>
        <w:t>UNIT-I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Structure </w:t>
      </w:r>
      <w:r w:rsidR="003867EC" w:rsidRPr="000A6118">
        <w:rPr>
          <w:sz w:val="22"/>
          <w:szCs w:val="22"/>
        </w:rPr>
        <w:t>of typical</w:t>
      </w:r>
      <w:r w:rsidRPr="000A6118">
        <w:rPr>
          <w:sz w:val="22"/>
          <w:szCs w:val="22"/>
        </w:rPr>
        <w:t xml:space="preserve"> bacterial, plant and animal cells and functions of cell organelles.Mechanism of </w:t>
      </w:r>
      <w:r w:rsidR="003867EC">
        <w:rPr>
          <w:sz w:val="22"/>
          <w:szCs w:val="22"/>
        </w:rPr>
        <w:t>C</w:t>
      </w:r>
      <w:r w:rsidRPr="000A6118">
        <w:rPr>
          <w:sz w:val="22"/>
          <w:szCs w:val="22"/>
        </w:rPr>
        <w:t xml:space="preserve">ell division. Cell cycle – Molecular events </w:t>
      </w:r>
      <w:r w:rsidR="00C54BE6" w:rsidRPr="000A6118">
        <w:rPr>
          <w:sz w:val="22"/>
          <w:szCs w:val="22"/>
        </w:rPr>
        <w:t xml:space="preserve">including cell cycle check points </w:t>
      </w:r>
      <w:r w:rsidRPr="000A6118">
        <w:rPr>
          <w:sz w:val="22"/>
          <w:szCs w:val="22"/>
        </w:rPr>
        <w:t xml:space="preserve">and </w:t>
      </w:r>
      <w:r w:rsidR="00C54BE6" w:rsidRPr="000A6118">
        <w:rPr>
          <w:sz w:val="22"/>
          <w:szCs w:val="22"/>
        </w:rPr>
        <w:t xml:space="preserve">Cdk – cyclin complexes and their role in cell cycle </w:t>
      </w:r>
      <w:r w:rsidRPr="000A6118">
        <w:rPr>
          <w:sz w:val="22"/>
          <w:szCs w:val="22"/>
        </w:rPr>
        <w:t xml:space="preserve">regulation. Ultra structure of </w:t>
      </w:r>
      <w:r w:rsidR="003867EC">
        <w:rPr>
          <w:sz w:val="22"/>
          <w:szCs w:val="22"/>
        </w:rPr>
        <w:t>P</w:t>
      </w:r>
      <w:r w:rsidRPr="000A6118">
        <w:rPr>
          <w:sz w:val="22"/>
          <w:szCs w:val="22"/>
        </w:rPr>
        <w:t>lasmamembrane - Components and membrane asymmetry. Transport processes - active transport, ionophores and ion channels. Exo and endocytosis.Phago and pinocytosis.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pStyle w:val="Heading2"/>
        <w:tabs>
          <w:tab w:val="clear" w:pos="180"/>
          <w:tab w:val="clear" w:pos="720"/>
          <w:tab w:val="clear" w:pos="5400"/>
          <w:tab w:val="clear" w:pos="6480"/>
          <w:tab w:val="clear" w:pos="7740"/>
        </w:tabs>
        <w:rPr>
          <w:sz w:val="22"/>
          <w:szCs w:val="22"/>
        </w:rPr>
      </w:pPr>
      <w:r w:rsidRPr="000A6118">
        <w:rPr>
          <w:sz w:val="22"/>
          <w:szCs w:val="22"/>
        </w:rPr>
        <w:t>UNIT-II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General morphology and functions of </w:t>
      </w:r>
      <w:r w:rsidR="003867EC">
        <w:rPr>
          <w:sz w:val="22"/>
          <w:szCs w:val="22"/>
        </w:rPr>
        <w:t>E</w:t>
      </w:r>
      <w:r w:rsidRPr="000A6118">
        <w:rPr>
          <w:sz w:val="22"/>
          <w:szCs w:val="22"/>
        </w:rPr>
        <w:t xml:space="preserve">ndoplasmic reticulum. Signal hypothesis. Ribosomes -  </w:t>
      </w:r>
      <w:r w:rsidR="003867EC">
        <w:rPr>
          <w:sz w:val="22"/>
          <w:szCs w:val="22"/>
        </w:rPr>
        <w:t>E</w:t>
      </w:r>
      <w:r w:rsidRPr="000A6118">
        <w:rPr>
          <w:sz w:val="22"/>
          <w:szCs w:val="22"/>
        </w:rPr>
        <w:t xml:space="preserve">ucaryotic and </w:t>
      </w:r>
      <w:r w:rsidR="003867EC">
        <w:rPr>
          <w:sz w:val="22"/>
          <w:szCs w:val="22"/>
        </w:rPr>
        <w:t>P</w:t>
      </w:r>
      <w:r w:rsidRPr="000A6118">
        <w:rPr>
          <w:sz w:val="22"/>
          <w:szCs w:val="22"/>
        </w:rPr>
        <w:t xml:space="preserve">rocaryotic. Ribosomal proteins.Role of Golgi in protein secretion.Lysosomes and </w:t>
      </w:r>
      <w:r w:rsidR="003867EC">
        <w:rPr>
          <w:sz w:val="22"/>
          <w:szCs w:val="22"/>
        </w:rPr>
        <w:t>P</w:t>
      </w:r>
      <w:r w:rsidRPr="000A6118">
        <w:rPr>
          <w:sz w:val="22"/>
          <w:szCs w:val="22"/>
        </w:rPr>
        <w:t>eroxisomes.Cytoskelatal elements.</w:t>
      </w:r>
      <w:r w:rsidR="00DD084D" w:rsidRPr="000A6118">
        <w:rPr>
          <w:sz w:val="22"/>
          <w:szCs w:val="22"/>
        </w:rPr>
        <w:t>Cell – cell interaction</w:t>
      </w:r>
      <w:r w:rsidR="007D4A98" w:rsidRPr="000A6118">
        <w:rPr>
          <w:sz w:val="22"/>
          <w:szCs w:val="22"/>
        </w:rPr>
        <w:t>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pStyle w:val="Heading2"/>
        <w:tabs>
          <w:tab w:val="clear" w:pos="180"/>
          <w:tab w:val="clear" w:pos="720"/>
          <w:tab w:val="clear" w:pos="5400"/>
          <w:tab w:val="clear" w:pos="6480"/>
          <w:tab w:val="clear" w:pos="7740"/>
        </w:tabs>
        <w:rPr>
          <w:sz w:val="22"/>
          <w:szCs w:val="22"/>
        </w:rPr>
      </w:pPr>
      <w:r w:rsidRPr="000A6118">
        <w:rPr>
          <w:sz w:val="22"/>
          <w:szCs w:val="22"/>
        </w:rPr>
        <w:t>UNIT-III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Mitochondria - structure, biogenesis and enzymatic compartmentation. </w:t>
      </w:r>
      <w:r w:rsidR="007D4A98" w:rsidRPr="000A6118">
        <w:rPr>
          <w:sz w:val="22"/>
          <w:szCs w:val="22"/>
        </w:rPr>
        <w:t xml:space="preserve">Organization of </w:t>
      </w:r>
      <w:r w:rsidR="003867EC">
        <w:rPr>
          <w:sz w:val="22"/>
          <w:szCs w:val="22"/>
        </w:rPr>
        <w:t>M</w:t>
      </w:r>
      <w:r w:rsidR="007D4A98" w:rsidRPr="000A6118">
        <w:rPr>
          <w:sz w:val="22"/>
          <w:szCs w:val="22"/>
        </w:rPr>
        <w:t xml:space="preserve">itochondrial  respiratory chain, mechanism of oxidative of phosphorylation. </w:t>
      </w:r>
      <w:r w:rsidRPr="000A6118">
        <w:rPr>
          <w:sz w:val="22"/>
          <w:szCs w:val="22"/>
        </w:rPr>
        <w:t xml:space="preserve">Ultra structure of the </w:t>
      </w:r>
      <w:r w:rsidR="003867EC">
        <w:rPr>
          <w:sz w:val="22"/>
          <w:szCs w:val="22"/>
        </w:rPr>
        <w:t>C</w:t>
      </w:r>
      <w:r w:rsidRPr="000A6118">
        <w:rPr>
          <w:sz w:val="22"/>
          <w:szCs w:val="22"/>
        </w:rPr>
        <w:t>hloroplast. Photosynthesis - photophosphorylation. Carbon dioxide fixation in C-3, C-4 and CAM plants.Photorespiration.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pStyle w:val="Heading2"/>
        <w:tabs>
          <w:tab w:val="clear" w:pos="180"/>
          <w:tab w:val="clear" w:pos="720"/>
          <w:tab w:val="clear" w:pos="5400"/>
          <w:tab w:val="clear" w:pos="6480"/>
          <w:tab w:val="clear" w:pos="7740"/>
        </w:tabs>
        <w:rPr>
          <w:sz w:val="22"/>
          <w:szCs w:val="22"/>
        </w:rPr>
      </w:pPr>
      <w:r w:rsidRPr="000A6118">
        <w:rPr>
          <w:sz w:val="22"/>
          <w:szCs w:val="22"/>
        </w:rPr>
        <w:t>UNIT-IV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>Organic evolution: Origin of life. Species concept, population, dones, races, and subspecies.Mechanisms of speciation.Role of isolating mechanisms. Lamarckism, Darwinism, Neo-Darwinism, synthetic theory of evolution. Micro, macro and mega evolution, sequential and divergent evolution.Natural selection.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BOOKS RECOMMENDED: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573A8B" w:rsidRPr="00573A8B" w:rsidRDefault="00573A8B" w:rsidP="00573A8B">
      <w:pPr>
        <w:tabs>
          <w:tab w:val="left" w:pos="5040"/>
        </w:tabs>
        <w:jc w:val="both"/>
        <w:rPr>
          <w:sz w:val="22"/>
          <w:szCs w:val="22"/>
        </w:rPr>
      </w:pPr>
      <w:r w:rsidRPr="00573A8B">
        <w:rPr>
          <w:sz w:val="22"/>
          <w:szCs w:val="22"/>
        </w:rPr>
        <w:t>1. Molecular Biology of the Cell by B.Alberts et.al (Garland publicationsincorporation.).</w:t>
      </w:r>
    </w:p>
    <w:p w:rsidR="00573A8B" w:rsidRPr="00573A8B" w:rsidRDefault="00573A8B" w:rsidP="00573A8B">
      <w:pPr>
        <w:tabs>
          <w:tab w:val="left" w:pos="5040"/>
        </w:tabs>
        <w:jc w:val="both"/>
        <w:rPr>
          <w:sz w:val="22"/>
          <w:szCs w:val="22"/>
        </w:rPr>
      </w:pPr>
      <w:r w:rsidRPr="00573A8B">
        <w:rPr>
          <w:sz w:val="22"/>
          <w:szCs w:val="22"/>
        </w:rPr>
        <w:t>2. Molecular Cell Biology, J. Darnell et. al (Scientific American Books)    .</w:t>
      </w:r>
    </w:p>
    <w:p w:rsidR="00573A8B" w:rsidRPr="00573A8B" w:rsidRDefault="00573A8B" w:rsidP="00573A8B">
      <w:pPr>
        <w:tabs>
          <w:tab w:val="left" w:pos="5040"/>
        </w:tabs>
        <w:jc w:val="both"/>
        <w:rPr>
          <w:sz w:val="22"/>
          <w:szCs w:val="22"/>
        </w:rPr>
      </w:pPr>
      <w:r w:rsidRPr="00573A8B">
        <w:rPr>
          <w:sz w:val="22"/>
          <w:szCs w:val="22"/>
        </w:rPr>
        <w:t>3. Cell Biology by N.O.Thorpe (John wiley&amp; sons).</w:t>
      </w:r>
    </w:p>
    <w:p w:rsidR="00573A8B" w:rsidRPr="00573A8B" w:rsidRDefault="00573A8B" w:rsidP="00573A8B">
      <w:pPr>
        <w:tabs>
          <w:tab w:val="left" w:pos="405"/>
          <w:tab w:val="left" w:pos="5040"/>
        </w:tabs>
        <w:jc w:val="both"/>
        <w:rPr>
          <w:sz w:val="22"/>
          <w:szCs w:val="22"/>
        </w:rPr>
      </w:pPr>
      <w:r w:rsidRPr="00573A8B">
        <w:rPr>
          <w:sz w:val="22"/>
          <w:szCs w:val="22"/>
        </w:rPr>
        <w:t>4. Organic Evolution by Rastogi.</w:t>
      </w:r>
    </w:p>
    <w:p w:rsidR="00573A8B" w:rsidRPr="00573A8B" w:rsidRDefault="00573A8B" w:rsidP="00573A8B">
      <w:pPr>
        <w:tabs>
          <w:tab w:val="left" w:pos="405"/>
          <w:tab w:val="left" w:pos="5040"/>
        </w:tabs>
        <w:jc w:val="both"/>
        <w:rPr>
          <w:sz w:val="22"/>
          <w:szCs w:val="22"/>
        </w:rPr>
      </w:pPr>
      <w:r w:rsidRPr="00573A8B">
        <w:rPr>
          <w:sz w:val="22"/>
          <w:szCs w:val="22"/>
        </w:rPr>
        <w:t>5.Principles of organic evolution by J.L.Stebbins (Prentic Hall).</w:t>
      </w:r>
    </w:p>
    <w:p w:rsidR="00F423B5" w:rsidRPr="000A6118" w:rsidRDefault="00F423B5" w:rsidP="002B39D5">
      <w:pPr>
        <w:tabs>
          <w:tab w:val="left" w:pos="5040"/>
        </w:tabs>
        <w:rPr>
          <w:i/>
          <w:i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i/>
          <w:i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5256FA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br w:type="page"/>
      </w:r>
    </w:p>
    <w:p w:rsidR="005256FA" w:rsidRPr="000A6118" w:rsidRDefault="005256FA" w:rsidP="005256FA">
      <w:pPr>
        <w:tabs>
          <w:tab w:val="left" w:pos="5040"/>
        </w:tabs>
        <w:jc w:val="center"/>
        <w:rPr>
          <w:b/>
          <w:bCs/>
          <w:sz w:val="20"/>
          <w:szCs w:val="20"/>
        </w:rPr>
      </w:pPr>
      <w:r w:rsidRPr="000A6118">
        <w:rPr>
          <w:b/>
          <w:bCs/>
        </w:rPr>
        <w:lastRenderedPageBreak/>
        <w:t>M.Sc., (Previous) BIOTECHNOLOGY</w:t>
      </w:r>
    </w:p>
    <w:p w:rsidR="005256FA" w:rsidRPr="000A6118" w:rsidRDefault="005256FA" w:rsidP="005256FA">
      <w:pPr>
        <w:pStyle w:val="Heading7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0A6118">
        <w:rPr>
          <w:b/>
          <w:bCs/>
          <w:sz w:val="22"/>
          <w:szCs w:val="22"/>
          <w:u w:val="single"/>
        </w:rPr>
        <w:t>I  SEMESTER</w:t>
      </w:r>
    </w:p>
    <w:p w:rsidR="00F423B5" w:rsidRPr="000A6118" w:rsidRDefault="00F423B5" w:rsidP="005256FA">
      <w:pPr>
        <w:tabs>
          <w:tab w:val="left" w:pos="5040"/>
        </w:tabs>
        <w:spacing w:line="360" w:lineRule="auto"/>
        <w:jc w:val="center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 xml:space="preserve">BT 1.2: BIOMOLECULES </w:t>
      </w: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>Chemical foundations of Biology – pH, pK, acids, bases, buffers, weak bonds and covalent bonds.Classification, structure</w:t>
      </w:r>
      <w:r w:rsidR="008F4173" w:rsidRPr="000A6118">
        <w:rPr>
          <w:sz w:val="22"/>
          <w:szCs w:val="22"/>
        </w:rPr>
        <w:t xml:space="preserve">, </w:t>
      </w:r>
      <w:r w:rsidRPr="000A6118">
        <w:rPr>
          <w:sz w:val="22"/>
          <w:szCs w:val="22"/>
        </w:rPr>
        <w:t xml:space="preserve">properties </w:t>
      </w:r>
      <w:r w:rsidR="008F4173" w:rsidRPr="000A6118">
        <w:rPr>
          <w:sz w:val="22"/>
          <w:szCs w:val="22"/>
        </w:rPr>
        <w:t xml:space="preserve">and biological significance of </w:t>
      </w:r>
      <w:r w:rsidRPr="000A6118">
        <w:rPr>
          <w:sz w:val="22"/>
          <w:szCs w:val="22"/>
        </w:rPr>
        <w:t>carbohydrates.Monosaccharides</w:t>
      </w:r>
      <w:r w:rsidR="00C25B94" w:rsidRPr="000A6118">
        <w:rPr>
          <w:sz w:val="22"/>
          <w:szCs w:val="22"/>
        </w:rPr>
        <w:t>,</w:t>
      </w:r>
      <w:r w:rsidRPr="000A6118">
        <w:rPr>
          <w:sz w:val="22"/>
          <w:szCs w:val="22"/>
        </w:rPr>
        <w:t xml:space="preserve"> Disaccharides</w:t>
      </w:r>
      <w:r w:rsidR="00B62D20" w:rsidRPr="000A6118">
        <w:rPr>
          <w:sz w:val="22"/>
          <w:szCs w:val="22"/>
        </w:rPr>
        <w:t>and Polysaccharides</w:t>
      </w:r>
      <w:r w:rsidR="00C25B94" w:rsidRPr="000A6118">
        <w:rPr>
          <w:sz w:val="22"/>
          <w:szCs w:val="22"/>
        </w:rPr>
        <w:t xml:space="preserve">. Biological role of </w:t>
      </w:r>
      <w:r w:rsidR="00B62D20">
        <w:rPr>
          <w:sz w:val="22"/>
          <w:szCs w:val="22"/>
        </w:rPr>
        <w:t>P</w:t>
      </w:r>
      <w:r w:rsidR="00C25B94" w:rsidRPr="000A6118">
        <w:rPr>
          <w:sz w:val="22"/>
          <w:szCs w:val="22"/>
        </w:rPr>
        <w:t xml:space="preserve">eptidoglycans, </w:t>
      </w:r>
      <w:r w:rsidR="00B62D20">
        <w:rPr>
          <w:sz w:val="22"/>
          <w:szCs w:val="22"/>
        </w:rPr>
        <w:t>G</w:t>
      </w:r>
      <w:r w:rsidR="00C25B94" w:rsidRPr="000A6118">
        <w:rPr>
          <w:sz w:val="22"/>
          <w:szCs w:val="22"/>
        </w:rPr>
        <w:t xml:space="preserve">lycosaminoglycans and Lectins.  </w:t>
      </w:r>
      <w:r w:rsidRPr="000A6118">
        <w:rPr>
          <w:sz w:val="22"/>
          <w:szCs w:val="22"/>
        </w:rPr>
        <w:t>Lipids - classification, structure and properties of fatty acids, triglycerides, phospholipids, sphingolipids and cholesterol.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pStyle w:val="Heading2"/>
        <w:tabs>
          <w:tab w:val="clear" w:pos="180"/>
          <w:tab w:val="clear" w:pos="720"/>
          <w:tab w:val="clear" w:pos="5040"/>
          <w:tab w:val="clear" w:pos="5400"/>
          <w:tab w:val="clear" w:pos="6480"/>
          <w:tab w:val="clear" w:pos="7740"/>
        </w:tabs>
        <w:rPr>
          <w:sz w:val="22"/>
          <w:szCs w:val="22"/>
        </w:rPr>
      </w:pPr>
      <w:r w:rsidRPr="000A6118">
        <w:rPr>
          <w:sz w:val="22"/>
          <w:szCs w:val="22"/>
        </w:rPr>
        <w:t>UNIT-II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>Amino acids - Classification, structure and physico-chemical properties.Chemical synthesis of peptides – solid phase peptide synthesis. Proteins - classification, purification and criteria of homogeneity. Structural organization, sequence determination and characterization of proteins.  Confirmation of proteins – Ramachandran plots. Denaturation of proteins.Hetero cyclic compounds – Heme and Chlorophylls.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UNIT-III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>Structure and properties of purines, pyrimidines, nucleosides, and nucleotides.Covalent structure of DNA and different forms of DNA - A,B and Z. DNA super coiling.Types of RNA and covalent structure of t-RNA.Classification, structure and physiological roles of Vitamins.</w:t>
      </w:r>
    </w:p>
    <w:p w:rsidR="00F423B5" w:rsidRPr="000A6118" w:rsidRDefault="00F423B5" w:rsidP="002B39D5">
      <w:pPr>
        <w:jc w:val="both"/>
        <w:rPr>
          <w:sz w:val="22"/>
          <w:szCs w:val="22"/>
        </w:rPr>
      </w:pPr>
    </w:p>
    <w:p w:rsidR="00F423B5" w:rsidRPr="000A6118" w:rsidRDefault="00F423B5" w:rsidP="002B39D5">
      <w:pPr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UNIT-IV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>Hormones- classification and mechanism of action of steroid and protein hormones. Signal transduction cascade by cyclic AMP, Phosphoinositate and calcium (Ca</w:t>
      </w:r>
      <w:r w:rsidRPr="000A6118">
        <w:rPr>
          <w:sz w:val="22"/>
          <w:szCs w:val="22"/>
          <w:vertAlign w:val="superscript"/>
        </w:rPr>
        <w:t>+</w:t>
      </w:r>
      <w:r w:rsidRPr="000A6118">
        <w:rPr>
          <w:sz w:val="22"/>
          <w:szCs w:val="22"/>
        </w:rPr>
        <w:t>), G-proteins, growth factors and membrane receptor tyrosine kinases. Phytohormones and their physiological roles.</w:t>
      </w:r>
    </w:p>
    <w:p w:rsidR="00F423B5" w:rsidRPr="000A6118" w:rsidRDefault="00F423B5" w:rsidP="002B39D5">
      <w:pPr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 xml:space="preserve">BOOKS RECOMMENDED: </w:t>
      </w: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Principles of Biochemistry by A.L.Lehninger, 2 Ed. (worth).</w:t>
      </w: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Biochemistry by L.Stryer 4 Ed. (Freeman-Toppan).</w:t>
      </w: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Text Book of Biochemistry by West et. al., (Mac Millan).</w:t>
      </w: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Principles of Biochemistry by  Smith et. al., (McGraw Hill).</w:t>
      </w: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Harper’s Biochemistry (Langeman).</w:t>
      </w:r>
    </w:p>
    <w:p w:rsidR="00F423B5" w:rsidRPr="000A6118" w:rsidRDefault="00F423B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Biochemistry by D.Voet and J.G.Voet (John weily).</w:t>
      </w:r>
    </w:p>
    <w:p w:rsidR="00872BE5" w:rsidRPr="000A6118" w:rsidRDefault="00872BE5" w:rsidP="002B39D5">
      <w:pPr>
        <w:numPr>
          <w:ilvl w:val="0"/>
          <w:numId w:val="7"/>
        </w:numPr>
        <w:tabs>
          <w:tab w:val="left" w:pos="360"/>
          <w:tab w:val="left" w:pos="5040"/>
        </w:tabs>
        <w:ind w:hanging="72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Biochemistry by U. Satyanarayana (Books &amp; Allied (P) Ltd).</w:t>
      </w: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center"/>
        <w:rPr>
          <w:b/>
          <w:bCs/>
          <w:sz w:val="22"/>
          <w:szCs w:val="22"/>
        </w:rPr>
      </w:pPr>
    </w:p>
    <w:p w:rsidR="007861D8" w:rsidRPr="000A6118" w:rsidRDefault="00F423B5" w:rsidP="007861D8">
      <w:pPr>
        <w:tabs>
          <w:tab w:val="left" w:pos="5040"/>
        </w:tabs>
        <w:jc w:val="center"/>
        <w:rPr>
          <w:b/>
          <w:bCs/>
          <w:sz w:val="20"/>
          <w:szCs w:val="20"/>
        </w:rPr>
      </w:pPr>
      <w:r w:rsidRPr="000A6118">
        <w:rPr>
          <w:b/>
          <w:bCs/>
          <w:sz w:val="22"/>
          <w:szCs w:val="22"/>
        </w:rPr>
        <w:br w:type="page"/>
      </w:r>
      <w:r w:rsidR="007861D8" w:rsidRPr="000A6118">
        <w:rPr>
          <w:b/>
          <w:bCs/>
        </w:rPr>
        <w:lastRenderedPageBreak/>
        <w:t>M.Sc., (Previous) BIOTECHNOLOGY</w:t>
      </w:r>
    </w:p>
    <w:p w:rsidR="007861D8" w:rsidRPr="000A6118" w:rsidRDefault="007861D8" w:rsidP="007861D8">
      <w:pPr>
        <w:pStyle w:val="Heading7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0A6118">
        <w:rPr>
          <w:b/>
          <w:bCs/>
          <w:sz w:val="22"/>
          <w:szCs w:val="22"/>
          <w:u w:val="single"/>
        </w:rPr>
        <w:t>I  SEMESTER</w:t>
      </w:r>
    </w:p>
    <w:p w:rsidR="00F423B5" w:rsidRPr="000A6118" w:rsidRDefault="00F423B5" w:rsidP="007861D8">
      <w:pPr>
        <w:tabs>
          <w:tab w:val="left" w:pos="5040"/>
        </w:tabs>
        <w:spacing w:line="360" w:lineRule="auto"/>
        <w:jc w:val="center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BT 1.3: MICROBIAL PHYSIOLOGY &amp; GENETICS</w:t>
      </w:r>
    </w:p>
    <w:p w:rsidR="00F423B5" w:rsidRPr="000A6118" w:rsidRDefault="00F423B5" w:rsidP="002B39D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0A6118">
        <w:rPr>
          <w:rFonts w:ascii="Times New Roman" w:hAnsi="Times New Roman" w:cs="Times New Roman"/>
          <w:sz w:val="22"/>
          <w:szCs w:val="22"/>
        </w:rPr>
        <w:t>UNIT-I</w:t>
      </w:r>
    </w:p>
    <w:p w:rsidR="00F423B5" w:rsidRPr="000A6118" w:rsidRDefault="00F423B5" w:rsidP="002B39D5">
      <w:pPr>
        <w:rPr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Classification and cultivation of </w:t>
      </w:r>
      <w:r w:rsidR="00D40245">
        <w:rPr>
          <w:sz w:val="22"/>
          <w:szCs w:val="22"/>
        </w:rPr>
        <w:t>B</w:t>
      </w:r>
      <w:r w:rsidRPr="000A6118">
        <w:rPr>
          <w:sz w:val="22"/>
          <w:szCs w:val="22"/>
        </w:rPr>
        <w:t xml:space="preserve">acteria. Bacterial reproduction and </w:t>
      </w:r>
      <w:r w:rsidR="00D40245">
        <w:rPr>
          <w:sz w:val="22"/>
          <w:szCs w:val="22"/>
        </w:rPr>
        <w:t>G</w:t>
      </w:r>
      <w:r w:rsidRPr="000A6118">
        <w:rPr>
          <w:sz w:val="22"/>
          <w:szCs w:val="22"/>
        </w:rPr>
        <w:t xml:space="preserve">rowth curve. Preparation of </w:t>
      </w:r>
      <w:r w:rsidR="00D40245">
        <w:rPr>
          <w:sz w:val="22"/>
          <w:szCs w:val="22"/>
        </w:rPr>
        <w:t>B</w:t>
      </w:r>
      <w:r w:rsidRPr="000A6118">
        <w:rPr>
          <w:sz w:val="22"/>
          <w:szCs w:val="22"/>
        </w:rPr>
        <w:t xml:space="preserve">acteriological media.Staining techniques.  Differences between </w:t>
      </w:r>
      <w:r w:rsidR="00D40245">
        <w:rPr>
          <w:sz w:val="22"/>
          <w:szCs w:val="22"/>
        </w:rPr>
        <w:t>G</w:t>
      </w:r>
      <w:r w:rsidRPr="000A6118">
        <w:rPr>
          <w:sz w:val="22"/>
          <w:szCs w:val="22"/>
        </w:rPr>
        <w:t xml:space="preserve">ram positive and </w:t>
      </w:r>
      <w:r w:rsidR="00D40245">
        <w:rPr>
          <w:sz w:val="22"/>
          <w:szCs w:val="22"/>
        </w:rPr>
        <w:t>G</w:t>
      </w:r>
      <w:r w:rsidRPr="000A6118">
        <w:rPr>
          <w:sz w:val="22"/>
          <w:szCs w:val="22"/>
        </w:rPr>
        <w:t xml:space="preserve">ram negative bacteria.  Methods of </w:t>
      </w:r>
      <w:r w:rsidR="00D40245">
        <w:rPr>
          <w:sz w:val="22"/>
          <w:szCs w:val="22"/>
        </w:rPr>
        <w:t>S</w:t>
      </w:r>
      <w:r w:rsidRPr="000A6118">
        <w:rPr>
          <w:sz w:val="22"/>
          <w:szCs w:val="22"/>
        </w:rPr>
        <w:t xml:space="preserve">terilization, </w:t>
      </w:r>
      <w:r w:rsidR="00D40245">
        <w:rPr>
          <w:sz w:val="22"/>
          <w:szCs w:val="22"/>
        </w:rPr>
        <w:t>P</w:t>
      </w:r>
      <w:r w:rsidRPr="000A6118">
        <w:rPr>
          <w:sz w:val="22"/>
          <w:szCs w:val="22"/>
        </w:rPr>
        <w:t xml:space="preserve">asteurization and </w:t>
      </w:r>
      <w:r w:rsidR="00D40245">
        <w:rPr>
          <w:sz w:val="22"/>
          <w:szCs w:val="22"/>
        </w:rPr>
        <w:t>D</w:t>
      </w:r>
      <w:r w:rsidRPr="000A6118">
        <w:rPr>
          <w:sz w:val="22"/>
          <w:szCs w:val="22"/>
        </w:rPr>
        <w:t>isinfection.Microbiology of water, milk, air, soil and sewage.Clinically important bacteria. Biohazards - safety precautions.</w:t>
      </w:r>
    </w:p>
    <w:p w:rsidR="00F423B5" w:rsidRPr="000A6118" w:rsidRDefault="00F423B5" w:rsidP="002B39D5">
      <w:pPr>
        <w:jc w:val="both"/>
        <w:rPr>
          <w:b/>
          <w:bCs/>
          <w:sz w:val="22"/>
          <w:szCs w:val="22"/>
        </w:rPr>
      </w:pPr>
    </w:p>
    <w:p w:rsidR="00F423B5" w:rsidRPr="000A6118" w:rsidRDefault="00F423B5" w:rsidP="002B39D5">
      <w:pPr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UNIT-II</w:t>
      </w:r>
    </w:p>
    <w:p w:rsidR="00F423B5" w:rsidRPr="000A6118" w:rsidRDefault="00F423B5" w:rsidP="002B39D5">
      <w:pPr>
        <w:rPr>
          <w:b/>
          <w:bCs/>
          <w:sz w:val="22"/>
          <w:szCs w:val="22"/>
        </w:rPr>
      </w:pPr>
    </w:p>
    <w:p w:rsidR="00F423B5" w:rsidRPr="000A6118" w:rsidRDefault="00F423B5" w:rsidP="002B39D5">
      <w:pPr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Chemical nature and classification of </w:t>
      </w:r>
      <w:r w:rsidR="00D40245">
        <w:rPr>
          <w:sz w:val="22"/>
          <w:szCs w:val="22"/>
        </w:rPr>
        <w:t>B</w:t>
      </w:r>
      <w:r w:rsidRPr="000A6118">
        <w:rPr>
          <w:sz w:val="22"/>
          <w:szCs w:val="22"/>
        </w:rPr>
        <w:t xml:space="preserve">acteriophages.Parasitic and temperate phages.Plant and animal viruses – multiplication of viruses.General characteristics of T Phase, </w:t>
      </w:r>
      <w:r w:rsidRPr="000A6118">
        <w:rPr>
          <w:sz w:val="22"/>
          <w:szCs w:val="22"/>
        </w:rPr>
        <w:sym w:font="Symbol" w:char="F066"/>
      </w:r>
      <w:r w:rsidRPr="000A6118">
        <w:rPr>
          <w:sz w:val="22"/>
          <w:szCs w:val="22"/>
        </w:rPr>
        <w:t xml:space="preserve">x174, SV40, TMV.Clinically important viruses, retroviruses, HIV, Hepatitis B Virus and viral infections.General account of </w:t>
      </w:r>
      <w:r w:rsidR="00D40245">
        <w:rPr>
          <w:sz w:val="22"/>
          <w:szCs w:val="22"/>
        </w:rPr>
        <w:t>A</w:t>
      </w:r>
      <w:r w:rsidRPr="000A6118">
        <w:rPr>
          <w:sz w:val="22"/>
          <w:szCs w:val="22"/>
        </w:rPr>
        <w:t>lgae</w:t>
      </w:r>
      <w:r w:rsidR="00D40245">
        <w:rPr>
          <w:sz w:val="22"/>
          <w:szCs w:val="22"/>
        </w:rPr>
        <w:t>,M</w:t>
      </w:r>
      <w:r w:rsidRPr="000A6118">
        <w:rPr>
          <w:sz w:val="22"/>
          <w:szCs w:val="22"/>
        </w:rPr>
        <w:t xml:space="preserve">olds and </w:t>
      </w:r>
      <w:r w:rsidR="00D40245">
        <w:rPr>
          <w:sz w:val="22"/>
          <w:szCs w:val="22"/>
        </w:rPr>
        <w:t>Y</w:t>
      </w:r>
      <w:r w:rsidRPr="000A6118">
        <w:rPr>
          <w:sz w:val="22"/>
          <w:szCs w:val="22"/>
        </w:rPr>
        <w:t xml:space="preserve">easts.Economic importance of </w:t>
      </w:r>
      <w:r w:rsidR="00D40245">
        <w:rPr>
          <w:sz w:val="22"/>
          <w:szCs w:val="22"/>
        </w:rPr>
        <w:t>A</w:t>
      </w:r>
      <w:r w:rsidRPr="000A6118">
        <w:rPr>
          <w:sz w:val="22"/>
          <w:szCs w:val="22"/>
        </w:rPr>
        <w:t xml:space="preserve">lgae and </w:t>
      </w:r>
      <w:r w:rsidR="00D40245">
        <w:rPr>
          <w:sz w:val="22"/>
          <w:szCs w:val="22"/>
        </w:rPr>
        <w:t>F</w:t>
      </w:r>
      <w:r w:rsidRPr="000A6118">
        <w:rPr>
          <w:sz w:val="22"/>
          <w:szCs w:val="22"/>
        </w:rPr>
        <w:t>ungi.</w:t>
      </w:r>
      <w:r w:rsidR="00635118" w:rsidRPr="000A6118">
        <w:rPr>
          <w:sz w:val="22"/>
          <w:szCs w:val="22"/>
        </w:rPr>
        <w:t>Clinically significant protozoans.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 – III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 xml:space="preserve">Microbial genetics: Recombination in </w:t>
      </w:r>
      <w:r w:rsidR="00D40245">
        <w:rPr>
          <w:sz w:val="22"/>
          <w:szCs w:val="22"/>
        </w:rPr>
        <w:t>Prokaryotes.</w:t>
      </w:r>
      <w:r w:rsidRPr="000A6118">
        <w:rPr>
          <w:sz w:val="22"/>
          <w:szCs w:val="22"/>
        </w:rPr>
        <w:t xml:space="preserve">Transformation, </w:t>
      </w:r>
      <w:r w:rsidR="00D40245">
        <w:rPr>
          <w:sz w:val="22"/>
          <w:szCs w:val="22"/>
        </w:rPr>
        <w:t>C</w:t>
      </w:r>
      <w:r w:rsidRPr="000A6118">
        <w:rPr>
          <w:sz w:val="22"/>
          <w:szCs w:val="22"/>
        </w:rPr>
        <w:t xml:space="preserve">onjugation, </w:t>
      </w:r>
      <w:r w:rsidR="00D40245">
        <w:rPr>
          <w:sz w:val="22"/>
          <w:szCs w:val="22"/>
        </w:rPr>
        <w:t>T</w:t>
      </w:r>
      <w:r w:rsidRPr="000A6118">
        <w:rPr>
          <w:sz w:val="22"/>
          <w:szCs w:val="22"/>
        </w:rPr>
        <w:t xml:space="preserve">ransduction and </w:t>
      </w:r>
      <w:r w:rsidR="00D40245">
        <w:rPr>
          <w:sz w:val="22"/>
          <w:szCs w:val="22"/>
        </w:rPr>
        <w:t>S</w:t>
      </w:r>
      <w:r w:rsidRPr="000A6118">
        <w:rPr>
          <w:sz w:val="22"/>
          <w:szCs w:val="22"/>
        </w:rPr>
        <w:t>exduction.</w:t>
      </w:r>
      <w:r w:rsidR="00AD2F3C" w:rsidRPr="000A6118">
        <w:rPr>
          <w:sz w:val="22"/>
          <w:szCs w:val="22"/>
        </w:rPr>
        <w:t>M</w:t>
      </w:r>
      <w:r w:rsidRPr="000A6118">
        <w:rPr>
          <w:sz w:val="22"/>
          <w:szCs w:val="22"/>
        </w:rPr>
        <w:t>apping of prokaryotic gene.Transposons</w:t>
      </w:r>
      <w:r w:rsidR="00C74802" w:rsidRPr="000A6118">
        <w:rPr>
          <w:sz w:val="22"/>
          <w:szCs w:val="22"/>
        </w:rPr>
        <w:t>, retrotransposons</w:t>
      </w:r>
      <w:r w:rsidRPr="000A6118">
        <w:rPr>
          <w:sz w:val="22"/>
          <w:szCs w:val="22"/>
        </w:rPr>
        <w:t xml:space="preserve"> and mechanism of transposition.</w:t>
      </w:r>
      <w:r w:rsidR="00AD2F3C" w:rsidRPr="000A6118">
        <w:rPr>
          <w:sz w:val="22"/>
          <w:szCs w:val="22"/>
        </w:rPr>
        <w:t>Viral genetics.</w:t>
      </w:r>
      <w:r w:rsidRPr="000A6118">
        <w:rPr>
          <w:sz w:val="22"/>
          <w:szCs w:val="22"/>
        </w:rPr>
        <w:t>Biology of plasmids.Extra chromosomal inheritance.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UNIT-IV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>Genetics of Eukaryotes: Gene &amp; Environment, Genotype and phenotype, Mendel’s experiments, Dominance relationships.  Multiple alleles, Gene Interaction, Gene mutations, Sex determination, Sex linkage, Linkage and recombination in diploids.</w:t>
      </w:r>
      <w:r w:rsidR="00C14A5F" w:rsidRPr="000A6118">
        <w:rPr>
          <w:sz w:val="22"/>
          <w:szCs w:val="22"/>
        </w:rPr>
        <w:t>Tetrad analysis.</w:t>
      </w:r>
      <w:r w:rsidRPr="000A6118">
        <w:rPr>
          <w:sz w:val="22"/>
          <w:szCs w:val="22"/>
        </w:rPr>
        <w:t>Elements of gene mapping, Pedigree analysis</w:t>
      </w:r>
      <w:r w:rsidR="00147771" w:rsidRPr="000A6118">
        <w:rPr>
          <w:sz w:val="22"/>
          <w:szCs w:val="22"/>
        </w:rPr>
        <w:t>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BOOKS RECOMMENDED: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  <w:r w:rsidRPr="000A6118">
        <w:rPr>
          <w:sz w:val="22"/>
          <w:szCs w:val="22"/>
        </w:rPr>
        <w:t>1. Text book of Microbiology by Pleczar and Reid (McGraw Hill).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  <w:r w:rsidRPr="000A6118">
        <w:rPr>
          <w:sz w:val="22"/>
          <w:szCs w:val="22"/>
        </w:rPr>
        <w:t>2. Microbiology by Tortora, Funk &amp; Case.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  <w:r w:rsidRPr="000A6118">
        <w:rPr>
          <w:sz w:val="22"/>
          <w:szCs w:val="22"/>
        </w:rPr>
        <w:t>3. Microbiology by Prescott.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  <w:r w:rsidRPr="000A6118">
        <w:rPr>
          <w:sz w:val="22"/>
          <w:szCs w:val="22"/>
        </w:rPr>
        <w:t>4. Principles of Genetics by Sinnet et.al,., (McGraw Hill).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  <w:r w:rsidRPr="000A6118">
        <w:rPr>
          <w:sz w:val="22"/>
          <w:szCs w:val="22"/>
        </w:rPr>
        <w:t>5. Principles of Heridity by Robert Tumarin.</w:t>
      </w:r>
    </w:p>
    <w:p w:rsidR="00F423B5" w:rsidRPr="000A6118" w:rsidRDefault="00F423B5" w:rsidP="002B39D5">
      <w:pPr>
        <w:tabs>
          <w:tab w:val="left" w:pos="360"/>
          <w:tab w:val="left" w:pos="5040"/>
        </w:tabs>
        <w:ind w:left="360" w:hanging="360"/>
        <w:rPr>
          <w:sz w:val="22"/>
          <w:szCs w:val="22"/>
        </w:rPr>
      </w:pPr>
      <w:r w:rsidRPr="000A6118">
        <w:rPr>
          <w:sz w:val="22"/>
          <w:szCs w:val="22"/>
        </w:rPr>
        <w:t>6. Genetics by M.W.Strick Berger (Mac Millan).</w:t>
      </w:r>
    </w:p>
    <w:p w:rsidR="00F423B5" w:rsidRPr="000A6118" w:rsidRDefault="00F423B5" w:rsidP="002B39D5">
      <w:pPr>
        <w:tabs>
          <w:tab w:val="left" w:pos="360"/>
          <w:tab w:val="left" w:pos="5040"/>
        </w:tabs>
        <w:ind w:left="360" w:hanging="360"/>
        <w:rPr>
          <w:sz w:val="22"/>
          <w:szCs w:val="22"/>
        </w:rPr>
      </w:pPr>
      <w:r w:rsidRPr="000A6118">
        <w:rPr>
          <w:sz w:val="22"/>
          <w:szCs w:val="22"/>
        </w:rPr>
        <w:t>7.Cell and Molecular Biology by E,D.P.DeRoberties (International edition).</w:t>
      </w:r>
    </w:p>
    <w:p w:rsidR="00F423B5" w:rsidRPr="000A6118" w:rsidRDefault="00F423B5" w:rsidP="002B39D5">
      <w:pPr>
        <w:tabs>
          <w:tab w:val="left" w:pos="5040"/>
        </w:tabs>
        <w:rPr>
          <w:sz w:val="22"/>
          <w:szCs w:val="22"/>
        </w:rPr>
      </w:pPr>
    </w:p>
    <w:p w:rsidR="00F423B5" w:rsidRPr="000A6118" w:rsidRDefault="00F423B5" w:rsidP="002B39D5">
      <w:pPr>
        <w:pStyle w:val="Heading1"/>
        <w:tabs>
          <w:tab w:val="left" w:pos="50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56A77" w:rsidRPr="000A6118" w:rsidRDefault="00556A77" w:rsidP="002B39D5"/>
    <w:p w:rsidR="00A351A6" w:rsidRDefault="00A351A6" w:rsidP="002B39D5">
      <w:pPr>
        <w:pStyle w:val="Heading1"/>
        <w:tabs>
          <w:tab w:val="left" w:pos="50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73A8B" w:rsidRDefault="00573A8B" w:rsidP="00573A8B"/>
    <w:p w:rsidR="007861D8" w:rsidRDefault="007861D8" w:rsidP="00573A8B"/>
    <w:p w:rsidR="007861D8" w:rsidRDefault="007861D8" w:rsidP="00573A8B"/>
    <w:p w:rsidR="007861D8" w:rsidRDefault="007861D8" w:rsidP="00573A8B"/>
    <w:p w:rsidR="00573A8B" w:rsidRPr="00573A8B" w:rsidRDefault="00573A8B" w:rsidP="00573A8B"/>
    <w:p w:rsidR="007861D8" w:rsidRPr="000A6118" w:rsidRDefault="007861D8" w:rsidP="007861D8">
      <w:pPr>
        <w:tabs>
          <w:tab w:val="left" w:pos="5040"/>
        </w:tabs>
        <w:jc w:val="center"/>
        <w:rPr>
          <w:b/>
          <w:bCs/>
          <w:sz w:val="20"/>
          <w:szCs w:val="20"/>
        </w:rPr>
      </w:pPr>
      <w:r w:rsidRPr="000A6118">
        <w:rPr>
          <w:b/>
          <w:bCs/>
        </w:rPr>
        <w:lastRenderedPageBreak/>
        <w:t>M.Sc., (Previous) BIOTECHNOLOGY</w:t>
      </w:r>
    </w:p>
    <w:p w:rsidR="007861D8" w:rsidRPr="000A6118" w:rsidRDefault="007861D8" w:rsidP="007861D8">
      <w:pPr>
        <w:pStyle w:val="Heading7"/>
        <w:jc w:val="center"/>
        <w:rPr>
          <w:b/>
          <w:bCs/>
          <w:sz w:val="22"/>
          <w:szCs w:val="22"/>
          <w:u w:val="single"/>
        </w:rPr>
      </w:pPr>
      <w:r w:rsidRPr="000A6118">
        <w:rPr>
          <w:b/>
          <w:bCs/>
          <w:sz w:val="22"/>
          <w:szCs w:val="22"/>
          <w:u w:val="single"/>
        </w:rPr>
        <w:t>I  SEMESTER</w:t>
      </w:r>
    </w:p>
    <w:p w:rsidR="00556A77" w:rsidRPr="000A6118" w:rsidRDefault="00556A77" w:rsidP="002B39D5">
      <w:pPr>
        <w:pStyle w:val="Heading1"/>
        <w:tabs>
          <w:tab w:val="left" w:pos="50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A6118">
        <w:rPr>
          <w:rFonts w:ascii="Times New Roman" w:hAnsi="Times New Roman" w:cs="Times New Roman"/>
          <w:sz w:val="22"/>
          <w:szCs w:val="22"/>
        </w:rPr>
        <w:t xml:space="preserve">BT 1.4: </w:t>
      </w:r>
      <w:r w:rsidR="0079281E" w:rsidRPr="000A6118">
        <w:rPr>
          <w:rFonts w:ascii="Times New Roman" w:hAnsi="Times New Roman" w:cs="Times New Roman"/>
          <w:sz w:val="22"/>
          <w:szCs w:val="22"/>
        </w:rPr>
        <w:t>ANALYTICAL TOOLS AND TECHNIQUES IN BIOTECHNOLOGY</w:t>
      </w:r>
    </w:p>
    <w:p w:rsidR="00F423B5" w:rsidRPr="000A6118" w:rsidRDefault="00F423B5" w:rsidP="002B39D5">
      <w:pPr>
        <w:pStyle w:val="Heading1"/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0A6118">
        <w:rPr>
          <w:rFonts w:ascii="Times New Roman" w:hAnsi="Times New Roman" w:cs="Times New Roman"/>
          <w:sz w:val="22"/>
          <w:szCs w:val="22"/>
        </w:rPr>
        <w:t>UNIT-I</w:t>
      </w:r>
    </w:p>
    <w:p w:rsidR="00556A77" w:rsidRPr="000A6118" w:rsidRDefault="00556A77" w:rsidP="002B39D5"/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>Principles and applications of light, phase contrast, fluorescence, scanning and transmission electron microscopy.  Properties of electromagnetic radiations.Principles, instrumentation and applications of UV, visible, NMR spectroscopy.</w:t>
      </w:r>
      <w:r w:rsidR="00740F5C" w:rsidRPr="000A6118">
        <w:rPr>
          <w:sz w:val="22"/>
          <w:szCs w:val="22"/>
        </w:rPr>
        <w:t>Mass</w:t>
      </w:r>
      <w:r w:rsidRPr="000A6118">
        <w:rPr>
          <w:sz w:val="22"/>
          <w:szCs w:val="22"/>
        </w:rPr>
        <w:t xml:space="preserve"> spectrometry, X-ray diffraction. Flow cytometry.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UNIT-II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857468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sz w:val="22"/>
          <w:szCs w:val="22"/>
        </w:rPr>
        <w:t>Principles and applications of gel-filtration, ion-exchange and affinity chromatography.TLC, GLC and HPLC.Basic principles of sedimentation.Applications of preparative and analytical ultra centrifuges.</w:t>
      </w:r>
      <w:r w:rsidR="00857468" w:rsidRPr="000A6118">
        <w:rPr>
          <w:sz w:val="22"/>
          <w:szCs w:val="22"/>
        </w:rPr>
        <w:t>Principles and applications of lyophilization.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857468" w:rsidRPr="000A6118" w:rsidRDefault="00857468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UNIT-III</w:t>
      </w:r>
    </w:p>
    <w:p w:rsidR="00857468" w:rsidRPr="000A6118" w:rsidRDefault="00857468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857468" w:rsidRPr="000A6118" w:rsidRDefault="00857468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sz w:val="22"/>
          <w:szCs w:val="22"/>
        </w:rPr>
        <w:t>General principles of electrophoretic techniques.Poly Acryl amide Gel Electrophoresis.Iso-electric focusing.Isotachophoresis.2-D Electrophoresis.Capillary electrophoresis.Agarose gel electrophoresis of DNA and RNA.Blotting techniques.DNA fingerprinting.</w:t>
      </w:r>
    </w:p>
    <w:p w:rsidR="00857468" w:rsidRPr="000A6118" w:rsidRDefault="00857468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857468" w:rsidRPr="000A6118" w:rsidRDefault="00857468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UNIT-I</w:t>
      </w:r>
      <w:r w:rsidR="00574C3D" w:rsidRPr="000A6118">
        <w:rPr>
          <w:b/>
          <w:bCs/>
          <w:sz w:val="22"/>
          <w:szCs w:val="22"/>
        </w:rPr>
        <w:t>V</w:t>
      </w:r>
    </w:p>
    <w:p w:rsidR="00F423B5" w:rsidRPr="000A6118" w:rsidRDefault="00F423B5" w:rsidP="002B39D5">
      <w:pPr>
        <w:tabs>
          <w:tab w:val="left" w:pos="5040"/>
        </w:tabs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  <w:r w:rsidRPr="000A6118">
        <w:rPr>
          <w:sz w:val="22"/>
          <w:szCs w:val="22"/>
        </w:rPr>
        <w:t>Stable and radioactive isotopes.Detection and measurement of radioactivity.Applications of radioisotopes in biological sciences.Autoradiography.Non-isotopic tracer techniques.Principles and range of electrochemical techniques.Operation of pH electrodes.Principles and applications of Ion-selective and gas sensing electrodes.Oxygen electrodes.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</w:p>
    <w:p w:rsidR="00F423B5" w:rsidRPr="000A6118" w:rsidRDefault="00F423B5" w:rsidP="002B39D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0A6118">
        <w:rPr>
          <w:b/>
          <w:bCs/>
          <w:sz w:val="22"/>
          <w:szCs w:val="22"/>
        </w:rPr>
        <w:t>BOOKS RECOMMENDED</w:t>
      </w:r>
    </w:p>
    <w:p w:rsidR="00F423B5" w:rsidRPr="000A6118" w:rsidRDefault="00F423B5" w:rsidP="002B39D5">
      <w:pPr>
        <w:tabs>
          <w:tab w:val="left" w:pos="5040"/>
        </w:tabs>
        <w:jc w:val="both"/>
        <w:rPr>
          <w:sz w:val="22"/>
          <w:szCs w:val="22"/>
        </w:rPr>
      </w:pPr>
    </w:p>
    <w:p w:rsidR="00F423B5" w:rsidRPr="000A6118" w:rsidRDefault="00F423B5" w:rsidP="002B39D5">
      <w:pPr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1.Analytical Biochemistry by David J.Holme (Long man).</w:t>
      </w:r>
    </w:p>
    <w:p w:rsidR="00F423B5" w:rsidRPr="000A6118" w:rsidRDefault="00F423B5" w:rsidP="002B39D5">
      <w:pPr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2.A Biologists guide to Principles and techniques of practical Biochemistry.  Ed.by.B.D.williams (Edward Arnold).</w:t>
      </w:r>
    </w:p>
    <w:p w:rsidR="00F423B5" w:rsidRPr="000A6118" w:rsidRDefault="00F423B5" w:rsidP="002B39D5">
      <w:pPr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3.Instrumental methods of chemical analysis by G.K.Sharma (Goel).</w:t>
      </w:r>
    </w:p>
    <w:p w:rsidR="00F423B5" w:rsidRPr="000A6118" w:rsidRDefault="005068A3" w:rsidP="002B39D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4.</w:t>
      </w:r>
      <w:r w:rsidR="008E5CAB" w:rsidRPr="000A6118">
        <w:rPr>
          <w:sz w:val="22"/>
          <w:szCs w:val="22"/>
        </w:rPr>
        <w:t>Modern experimental Biochemistry by Rodney Boyer (Pearson Education)</w:t>
      </w:r>
      <w:r w:rsidR="00F423B5" w:rsidRPr="000A6118">
        <w:rPr>
          <w:sz w:val="22"/>
          <w:szCs w:val="22"/>
        </w:rPr>
        <w:t>.</w:t>
      </w:r>
    </w:p>
    <w:p w:rsidR="00F423B5" w:rsidRPr="000A6118" w:rsidRDefault="005068A3" w:rsidP="002B39D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5.</w:t>
      </w:r>
      <w:r w:rsidR="00F423B5" w:rsidRPr="000A6118">
        <w:rPr>
          <w:sz w:val="22"/>
          <w:szCs w:val="22"/>
        </w:rPr>
        <w:t>Physical Biochemistry by Frefielder (Freeman &amp; Co).</w:t>
      </w:r>
    </w:p>
    <w:p w:rsidR="00F423B5" w:rsidRPr="000A6118" w:rsidRDefault="005068A3" w:rsidP="002B39D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6.</w:t>
      </w:r>
      <w:r w:rsidR="00F423B5" w:rsidRPr="000A6118">
        <w:rPr>
          <w:sz w:val="22"/>
          <w:szCs w:val="22"/>
        </w:rPr>
        <w:t>Biophysical chemistry principles and techniques by Upadyay, Upadyay and Nath ( Himalaya publishing).</w:t>
      </w:r>
    </w:p>
    <w:p w:rsidR="00F423B5" w:rsidRPr="000A6118" w:rsidRDefault="005068A3" w:rsidP="002B39D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A6118">
        <w:rPr>
          <w:sz w:val="22"/>
          <w:szCs w:val="22"/>
        </w:rPr>
        <w:t>7.</w:t>
      </w:r>
      <w:r w:rsidR="00F423B5" w:rsidRPr="000A6118">
        <w:rPr>
          <w:sz w:val="22"/>
          <w:szCs w:val="22"/>
        </w:rPr>
        <w:t>Instrumental methods of chemical analysis by Chatwal&amp;Anand.</w:t>
      </w:r>
    </w:p>
    <w:p w:rsidR="00F423B5" w:rsidRPr="000A6118" w:rsidRDefault="00F423B5" w:rsidP="002B39D5">
      <w:pPr>
        <w:jc w:val="both"/>
        <w:rPr>
          <w:sz w:val="22"/>
          <w:szCs w:val="22"/>
        </w:rPr>
      </w:pPr>
    </w:p>
    <w:p w:rsidR="00AB3CCC" w:rsidRPr="000A6118" w:rsidRDefault="00AB3CCC" w:rsidP="00C9013C">
      <w:pPr>
        <w:tabs>
          <w:tab w:val="left" w:pos="5040"/>
        </w:tabs>
        <w:jc w:val="center"/>
        <w:rPr>
          <w:sz w:val="22"/>
          <w:szCs w:val="22"/>
        </w:rPr>
      </w:pPr>
    </w:p>
    <w:sectPr w:rsidR="00AB3CCC" w:rsidRPr="000A6118" w:rsidSect="0095117F">
      <w:pgSz w:w="12240" w:h="15840" w:code="1"/>
      <w:pgMar w:top="1152" w:right="630" w:bottom="1152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EC" w:rsidRDefault="008107EC">
      <w:r>
        <w:separator/>
      </w:r>
    </w:p>
  </w:endnote>
  <w:endnote w:type="continuationSeparator" w:id="1">
    <w:p w:rsidR="008107EC" w:rsidRDefault="0081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EC" w:rsidRDefault="008107EC">
      <w:r>
        <w:separator/>
      </w:r>
    </w:p>
  </w:footnote>
  <w:footnote w:type="continuationSeparator" w:id="1">
    <w:p w:rsidR="008107EC" w:rsidRDefault="0081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E05"/>
    <w:multiLevelType w:val="hybridMultilevel"/>
    <w:tmpl w:val="FE4AF7C4"/>
    <w:lvl w:ilvl="0" w:tplc="E2068C4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362DE"/>
    <w:multiLevelType w:val="hybridMultilevel"/>
    <w:tmpl w:val="2C4A73A0"/>
    <w:lvl w:ilvl="0" w:tplc="DA72027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052A5"/>
    <w:multiLevelType w:val="hybridMultilevel"/>
    <w:tmpl w:val="222EBD54"/>
    <w:lvl w:ilvl="0" w:tplc="6AD62AE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F4ACE"/>
    <w:multiLevelType w:val="hybridMultilevel"/>
    <w:tmpl w:val="2BE2E76A"/>
    <w:lvl w:ilvl="0" w:tplc="4322FB3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40F74"/>
    <w:multiLevelType w:val="hybridMultilevel"/>
    <w:tmpl w:val="8AF0B7C4"/>
    <w:lvl w:ilvl="0" w:tplc="9CCCEDD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C41E1"/>
    <w:multiLevelType w:val="hybridMultilevel"/>
    <w:tmpl w:val="31609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F319A"/>
    <w:multiLevelType w:val="hybridMultilevel"/>
    <w:tmpl w:val="07220A60"/>
    <w:lvl w:ilvl="0" w:tplc="399223CE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1600A"/>
    <w:multiLevelType w:val="hybridMultilevel"/>
    <w:tmpl w:val="EEC8F736"/>
    <w:lvl w:ilvl="0" w:tplc="749E7322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23B5"/>
    <w:rsid w:val="000142DF"/>
    <w:rsid w:val="00016462"/>
    <w:rsid w:val="000305F6"/>
    <w:rsid w:val="000323C3"/>
    <w:rsid w:val="0003548B"/>
    <w:rsid w:val="000478CF"/>
    <w:rsid w:val="00050051"/>
    <w:rsid w:val="00057B70"/>
    <w:rsid w:val="000609D4"/>
    <w:rsid w:val="000660D6"/>
    <w:rsid w:val="00075AF3"/>
    <w:rsid w:val="000A6118"/>
    <w:rsid w:val="000A77A0"/>
    <w:rsid w:val="000B1E87"/>
    <w:rsid w:val="000D6594"/>
    <w:rsid w:val="000E7CD7"/>
    <w:rsid w:val="000E7E27"/>
    <w:rsid w:val="000F03D2"/>
    <w:rsid w:val="000F684B"/>
    <w:rsid w:val="0011503A"/>
    <w:rsid w:val="00117838"/>
    <w:rsid w:val="00117B51"/>
    <w:rsid w:val="00125108"/>
    <w:rsid w:val="00144E8A"/>
    <w:rsid w:val="00147771"/>
    <w:rsid w:val="001619D9"/>
    <w:rsid w:val="001718B1"/>
    <w:rsid w:val="00195F1B"/>
    <w:rsid w:val="001962F1"/>
    <w:rsid w:val="001A1BDA"/>
    <w:rsid w:val="001A201A"/>
    <w:rsid w:val="001C1AC0"/>
    <w:rsid w:val="001C3814"/>
    <w:rsid w:val="001C57A6"/>
    <w:rsid w:val="001E3556"/>
    <w:rsid w:val="001F6043"/>
    <w:rsid w:val="0020072F"/>
    <w:rsid w:val="00206D63"/>
    <w:rsid w:val="00240D50"/>
    <w:rsid w:val="002451DF"/>
    <w:rsid w:val="00295428"/>
    <w:rsid w:val="002B2434"/>
    <w:rsid w:val="002B39D5"/>
    <w:rsid w:val="002B4F9D"/>
    <w:rsid w:val="002B5B97"/>
    <w:rsid w:val="002C0676"/>
    <w:rsid w:val="002C464B"/>
    <w:rsid w:val="002E6BCA"/>
    <w:rsid w:val="002F51E6"/>
    <w:rsid w:val="0030119E"/>
    <w:rsid w:val="00315204"/>
    <w:rsid w:val="003217F5"/>
    <w:rsid w:val="00340CF1"/>
    <w:rsid w:val="0037081B"/>
    <w:rsid w:val="00375E68"/>
    <w:rsid w:val="003867EC"/>
    <w:rsid w:val="00387CE0"/>
    <w:rsid w:val="00392153"/>
    <w:rsid w:val="003A0B53"/>
    <w:rsid w:val="003A6534"/>
    <w:rsid w:val="003C097B"/>
    <w:rsid w:val="003C7137"/>
    <w:rsid w:val="003C73F2"/>
    <w:rsid w:val="003C7A86"/>
    <w:rsid w:val="003E00D7"/>
    <w:rsid w:val="003E65EC"/>
    <w:rsid w:val="004003CA"/>
    <w:rsid w:val="0040290E"/>
    <w:rsid w:val="004118A3"/>
    <w:rsid w:val="00415BB7"/>
    <w:rsid w:val="00417539"/>
    <w:rsid w:val="00443C7C"/>
    <w:rsid w:val="004441F1"/>
    <w:rsid w:val="00446725"/>
    <w:rsid w:val="00446D85"/>
    <w:rsid w:val="00450174"/>
    <w:rsid w:val="00454C8A"/>
    <w:rsid w:val="00454EED"/>
    <w:rsid w:val="004552E2"/>
    <w:rsid w:val="00461B6C"/>
    <w:rsid w:val="004676A7"/>
    <w:rsid w:val="00474009"/>
    <w:rsid w:val="0048045E"/>
    <w:rsid w:val="004849C0"/>
    <w:rsid w:val="00490748"/>
    <w:rsid w:val="0049620C"/>
    <w:rsid w:val="004A28E4"/>
    <w:rsid w:val="004A299E"/>
    <w:rsid w:val="004A5925"/>
    <w:rsid w:val="004A6F56"/>
    <w:rsid w:val="004C11F1"/>
    <w:rsid w:val="004D1AE2"/>
    <w:rsid w:val="004E4262"/>
    <w:rsid w:val="004E5585"/>
    <w:rsid w:val="00503212"/>
    <w:rsid w:val="00503F66"/>
    <w:rsid w:val="005068A3"/>
    <w:rsid w:val="00521E04"/>
    <w:rsid w:val="005256FA"/>
    <w:rsid w:val="00543C7D"/>
    <w:rsid w:val="00547D2E"/>
    <w:rsid w:val="00556A77"/>
    <w:rsid w:val="00560E8F"/>
    <w:rsid w:val="00573A8B"/>
    <w:rsid w:val="00574C3D"/>
    <w:rsid w:val="005807FA"/>
    <w:rsid w:val="005930CD"/>
    <w:rsid w:val="005A6224"/>
    <w:rsid w:val="005B0A07"/>
    <w:rsid w:val="005B61CF"/>
    <w:rsid w:val="005C4518"/>
    <w:rsid w:val="005D60A1"/>
    <w:rsid w:val="005D6C09"/>
    <w:rsid w:val="005D71B5"/>
    <w:rsid w:val="005E50B7"/>
    <w:rsid w:val="005F0657"/>
    <w:rsid w:val="00602B19"/>
    <w:rsid w:val="00603317"/>
    <w:rsid w:val="0061126F"/>
    <w:rsid w:val="006145E6"/>
    <w:rsid w:val="0061779F"/>
    <w:rsid w:val="00635118"/>
    <w:rsid w:val="00641DCA"/>
    <w:rsid w:val="00647BB5"/>
    <w:rsid w:val="0065688E"/>
    <w:rsid w:val="00672337"/>
    <w:rsid w:val="00672349"/>
    <w:rsid w:val="00672F88"/>
    <w:rsid w:val="00685B7F"/>
    <w:rsid w:val="006A2655"/>
    <w:rsid w:val="006A3E76"/>
    <w:rsid w:val="006C1F08"/>
    <w:rsid w:val="006D1F59"/>
    <w:rsid w:val="006D2969"/>
    <w:rsid w:val="006D6D12"/>
    <w:rsid w:val="006E5836"/>
    <w:rsid w:val="00701111"/>
    <w:rsid w:val="007015C5"/>
    <w:rsid w:val="00711B1D"/>
    <w:rsid w:val="0071289C"/>
    <w:rsid w:val="00727FC6"/>
    <w:rsid w:val="00731B00"/>
    <w:rsid w:val="00733420"/>
    <w:rsid w:val="00735AD5"/>
    <w:rsid w:val="00740F5C"/>
    <w:rsid w:val="007679EB"/>
    <w:rsid w:val="00776D2E"/>
    <w:rsid w:val="00780CB6"/>
    <w:rsid w:val="00784050"/>
    <w:rsid w:val="007861D8"/>
    <w:rsid w:val="0079281E"/>
    <w:rsid w:val="00795219"/>
    <w:rsid w:val="007961E2"/>
    <w:rsid w:val="007A0149"/>
    <w:rsid w:val="007A2A10"/>
    <w:rsid w:val="007B3685"/>
    <w:rsid w:val="007D312A"/>
    <w:rsid w:val="007D4A98"/>
    <w:rsid w:val="007E35BB"/>
    <w:rsid w:val="008107EC"/>
    <w:rsid w:val="00814008"/>
    <w:rsid w:val="00822E24"/>
    <w:rsid w:val="008267A9"/>
    <w:rsid w:val="00827D8B"/>
    <w:rsid w:val="00831CBD"/>
    <w:rsid w:val="00832A31"/>
    <w:rsid w:val="0083405B"/>
    <w:rsid w:val="00852E55"/>
    <w:rsid w:val="00857468"/>
    <w:rsid w:val="008713A0"/>
    <w:rsid w:val="00872BE5"/>
    <w:rsid w:val="008855E5"/>
    <w:rsid w:val="00891818"/>
    <w:rsid w:val="0089770B"/>
    <w:rsid w:val="008B5DA3"/>
    <w:rsid w:val="008B5FC5"/>
    <w:rsid w:val="008C0A48"/>
    <w:rsid w:val="008E5CAB"/>
    <w:rsid w:val="008E60D3"/>
    <w:rsid w:val="008F4173"/>
    <w:rsid w:val="00903784"/>
    <w:rsid w:val="00917ECE"/>
    <w:rsid w:val="009213A3"/>
    <w:rsid w:val="00946A36"/>
    <w:rsid w:val="0095117F"/>
    <w:rsid w:val="0095158B"/>
    <w:rsid w:val="00955EAD"/>
    <w:rsid w:val="00956E2B"/>
    <w:rsid w:val="00961815"/>
    <w:rsid w:val="00973579"/>
    <w:rsid w:val="00974BAD"/>
    <w:rsid w:val="00983F56"/>
    <w:rsid w:val="0099030A"/>
    <w:rsid w:val="009A3C95"/>
    <w:rsid w:val="009C5405"/>
    <w:rsid w:val="009D5355"/>
    <w:rsid w:val="009D66F6"/>
    <w:rsid w:val="009D7E19"/>
    <w:rsid w:val="009E0796"/>
    <w:rsid w:val="009E464B"/>
    <w:rsid w:val="009F4C02"/>
    <w:rsid w:val="009F5782"/>
    <w:rsid w:val="00A100A1"/>
    <w:rsid w:val="00A24849"/>
    <w:rsid w:val="00A308C1"/>
    <w:rsid w:val="00A33188"/>
    <w:rsid w:val="00A351A6"/>
    <w:rsid w:val="00A36A07"/>
    <w:rsid w:val="00A41BFC"/>
    <w:rsid w:val="00A44579"/>
    <w:rsid w:val="00A44847"/>
    <w:rsid w:val="00A615E5"/>
    <w:rsid w:val="00A64021"/>
    <w:rsid w:val="00A6668C"/>
    <w:rsid w:val="00A71899"/>
    <w:rsid w:val="00A7274E"/>
    <w:rsid w:val="00A95C14"/>
    <w:rsid w:val="00AA6A87"/>
    <w:rsid w:val="00AB3CCC"/>
    <w:rsid w:val="00AB7FE0"/>
    <w:rsid w:val="00AC522A"/>
    <w:rsid w:val="00AD2F3C"/>
    <w:rsid w:val="00AD31CB"/>
    <w:rsid w:val="00AE08A1"/>
    <w:rsid w:val="00AE407B"/>
    <w:rsid w:val="00AE612D"/>
    <w:rsid w:val="00AF30AC"/>
    <w:rsid w:val="00AF602E"/>
    <w:rsid w:val="00B12566"/>
    <w:rsid w:val="00B229FB"/>
    <w:rsid w:val="00B24308"/>
    <w:rsid w:val="00B24BD1"/>
    <w:rsid w:val="00B25A1A"/>
    <w:rsid w:val="00B3085C"/>
    <w:rsid w:val="00B3676B"/>
    <w:rsid w:val="00B37C6D"/>
    <w:rsid w:val="00B40EA0"/>
    <w:rsid w:val="00B55268"/>
    <w:rsid w:val="00B62D20"/>
    <w:rsid w:val="00B716EE"/>
    <w:rsid w:val="00B8525D"/>
    <w:rsid w:val="00B8611D"/>
    <w:rsid w:val="00B9110D"/>
    <w:rsid w:val="00B918A5"/>
    <w:rsid w:val="00B930F3"/>
    <w:rsid w:val="00B942FC"/>
    <w:rsid w:val="00BC1824"/>
    <w:rsid w:val="00BC3C6F"/>
    <w:rsid w:val="00BC4DE4"/>
    <w:rsid w:val="00BD034D"/>
    <w:rsid w:val="00BD43BB"/>
    <w:rsid w:val="00C0196C"/>
    <w:rsid w:val="00C14A5F"/>
    <w:rsid w:val="00C25B94"/>
    <w:rsid w:val="00C32CCE"/>
    <w:rsid w:val="00C34AA7"/>
    <w:rsid w:val="00C44C49"/>
    <w:rsid w:val="00C4725C"/>
    <w:rsid w:val="00C54BE6"/>
    <w:rsid w:val="00C62518"/>
    <w:rsid w:val="00C6253F"/>
    <w:rsid w:val="00C716B5"/>
    <w:rsid w:val="00C74802"/>
    <w:rsid w:val="00C7554F"/>
    <w:rsid w:val="00C827BB"/>
    <w:rsid w:val="00C82ED2"/>
    <w:rsid w:val="00C859D8"/>
    <w:rsid w:val="00C9013C"/>
    <w:rsid w:val="00CA45D9"/>
    <w:rsid w:val="00CA48BC"/>
    <w:rsid w:val="00CA52A9"/>
    <w:rsid w:val="00CC5E55"/>
    <w:rsid w:val="00CD1F72"/>
    <w:rsid w:val="00CD642B"/>
    <w:rsid w:val="00CD675A"/>
    <w:rsid w:val="00CE30C9"/>
    <w:rsid w:val="00CE3F61"/>
    <w:rsid w:val="00CE5A84"/>
    <w:rsid w:val="00CF05CE"/>
    <w:rsid w:val="00CF384C"/>
    <w:rsid w:val="00D04767"/>
    <w:rsid w:val="00D20F7D"/>
    <w:rsid w:val="00D233BE"/>
    <w:rsid w:val="00D24175"/>
    <w:rsid w:val="00D40245"/>
    <w:rsid w:val="00D44CDA"/>
    <w:rsid w:val="00D52D0E"/>
    <w:rsid w:val="00D57C1F"/>
    <w:rsid w:val="00D630AF"/>
    <w:rsid w:val="00D861FC"/>
    <w:rsid w:val="00D93402"/>
    <w:rsid w:val="00DA00C5"/>
    <w:rsid w:val="00DA3B5B"/>
    <w:rsid w:val="00DC071B"/>
    <w:rsid w:val="00DD084D"/>
    <w:rsid w:val="00DD2A1A"/>
    <w:rsid w:val="00E10879"/>
    <w:rsid w:val="00E140C3"/>
    <w:rsid w:val="00E15996"/>
    <w:rsid w:val="00E23EC9"/>
    <w:rsid w:val="00E2560D"/>
    <w:rsid w:val="00E26C55"/>
    <w:rsid w:val="00E41D24"/>
    <w:rsid w:val="00E43B07"/>
    <w:rsid w:val="00E47695"/>
    <w:rsid w:val="00E71A03"/>
    <w:rsid w:val="00E74C0C"/>
    <w:rsid w:val="00E85526"/>
    <w:rsid w:val="00E910B3"/>
    <w:rsid w:val="00E92EFA"/>
    <w:rsid w:val="00E93DB3"/>
    <w:rsid w:val="00EA20D8"/>
    <w:rsid w:val="00EA6599"/>
    <w:rsid w:val="00EA762C"/>
    <w:rsid w:val="00EB0210"/>
    <w:rsid w:val="00EC3FDA"/>
    <w:rsid w:val="00EC55F3"/>
    <w:rsid w:val="00EC578B"/>
    <w:rsid w:val="00EF5EF7"/>
    <w:rsid w:val="00EF6A6D"/>
    <w:rsid w:val="00F06701"/>
    <w:rsid w:val="00F07AE8"/>
    <w:rsid w:val="00F1106C"/>
    <w:rsid w:val="00F12ED5"/>
    <w:rsid w:val="00F15DC4"/>
    <w:rsid w:val="00F16C23"/>
    <w:rsid w:val="00F32D3C"/>
    <w:rsid w:val="00F37555"/>
    <w:rsid w:val="00F3766A"/>
    <w:rsid w:val="00F423B5"/>
    <w:rsid w:val="00F44A3B"/>
    <w:rsid w:val="00F603EC"/>
    <w:rsid w:val="00F65F5F"/>
    <w:rsid w:val="00F74617"/>
    <w:rsid w:val="00F843C4"/>
    <w:rsid w:val="00F85340"/>
    <w:rsid w:val="00F85ED4"/>
    <w:rsid w:val="00F930DA"/>
    <w:rsid w:val="00FA7915"/>
    <w:rsid w:val="00FD0592"/>
    <w:rsid w:val="00FD6E75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3B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3B5"/>
    <w:pPr>
      <w:keepNext/>
      <w:tabs>
        <w:tab w:val="left" w:pos="180"/>
        <w:tab w:val="left" w:pos="720"/>
        <w:tab w:val="left" w:pos="5040"/>
        <w:tab w:val="left" w:pos="5400"/>
        <w:tab w:val="left" w:pos="6480"/>
        <w:tab w:val="left" w:pos="77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3B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3B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3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3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423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0A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B0A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A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A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A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A0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B0A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A07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423B5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5B0A0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423B5"/>
    <w:pPr>
      <w:tabs>
        <w:tab w:val="left" w:pos="5040"/>
      </w:tabs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5B0A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423B5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5B0A0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423B5"/>
    <w:pPr>
      <w:tabs>
        <w:tab w:val="left" w:pos="720"/>
        <w:tab w:val="left" w:pos="1170"/>
      </w:tabs>
      <w:ind w:hanging="735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5B0A0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423B5"/>
    <w:pPr>
      <w:tabs>
        <w:tab w:val="left" w:pos="360"/>
      </w:tabs>
      <w:ind w:left="1080" w:hanging="108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5B0A0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23B5"/>
    <w:pPr>
      <w:tabs>
        <w:tab w:val="left" w:pos="180"/>
        <w:tab w:val="left" w:pos="720"/>
        <w:tab w:val="left" w:pos="5040"/>
        <w:tab w:val="left" w:pos="5400"/>
        <w:tab w:val="left" w:pos="6480"/>
        <w:tab w:val="left" w:pos="7740"/>
      </w:tabs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rsid w:val="005B0A07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F423B5"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rsid w:val="005B0A0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856C-4FDA-452D-A725-2C8B9672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A.U.BIOTECH</dc:creator>
  <cp:lastModifiedBy>BIOTECH</cp:lastModifiedBy>
  <cp:revision>66</cp:revision>
  <cp:lastPrinted>2021-01-29T09:11:00Z</cp:lastPrinted>
  <dcterms:created xsi:type="dcterms:W3CDTF">2017-07-14T11:07:00Z</dcterms:created>
  <dcterms:modified xsi:type="dcterms:W3CDTF">2021-01-29T10:25:00Z</dcterms:modified>
</cp:coreProperties>
</file>